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6E734C90" w14:textId="72BDB51D"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777" w:type="dxa"/>
        <w:tblLook w:val="04A0" w:firstRow="1" w:lastRow="0" w:firstColumn="1" w:lastColumn="0" w:noHBand="0" w:noVBand="1"/>
      </w:tblPr>
      <w:tblGrid>
        <w:gridCol w:w="421"/>
        <w:gridCol w:w="3969"/>
        <w:gridCol w:w="6096"/>
        <w:gridCol w:w="2268"/>
        <w:gridCol w:w="1984"/>
        <w:gridCol w:w="39"/>
      </w:tblGrid>
      <w:tr w:rsidR="00CC2515" w:rsidRPr="00CC2515" w14:paraId="78820D7E" w14:textId="77777777" w:rsidTr="00734963">
        <w:trPr>
          <w:trHeight w:val="355"/>
          <w:tblHeader/>
        </w:trPr>
        <w:tc>
          <w:tcPr>
            <w:tcW w:w="14777" w:type="dxa"/>
            <w:gridSpan w:val="6"/>
            <w:tcBorders>
              <w:bottom w:val="nil"/>
            </w:tcBorders>
            <w:shd w:val="clear" w:color="auto" w:fill="DAE9F7" w:themeFill="text2" w:themeFillTint="1A"/>
          </w:tcPr>
          <w:p w14:paraId="3431E099" w14:textId="448B4657"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r w:rsidRPr="00CC2515">
              <w:rPr>
                <w:rFonts w:ascii="Arial" w:eastAsia="Times New Roman" w:hAnsi="Arial" w:cs="Arial"/>
                <w:b/>
                <w:sz w:val="16"/>
                <w:szCs w:val="16"/>
              </w:rPr>
              <w:t xml:space="preserve">/ </w:t>
            </w:r>
            <w:r w:rsidRPr="00CC2515">
              <w:rPr>
                <w:rFonts w:ascii="Arial" w:hAnsi="Arial" w:cs="Arial"/>
                <w:b/>
                <w:sz w:val="16"/>
                <w:szCs w:val="16"/>
                <w:lang w:val="lt-LT"/>
              </w:rPr>
              <w:t xml:space="preserve">QUALIFICATION REQUIREMENTS FOR SUPPLIERS </w:t>
            </w:r>
          </w:p>
        </w:tc>
      </w:tr>
      <w:tr w:rsidR="00CC2515" w:rsidRPr="00CC2515" w14:paraId="6CCCD92C" w14:textId="77777777" w:rsidTr="00734963">
        <w:trPr>
          <w:gridAfter w:val="1"/>
          <w:wAfter w:w="39" w:type="dxa"/>
          <w:tblHeader/>
        </w:trPr>
        <w:tc>
          <w:tcPr>
            <w:tcW w:w="421" w:type="dxa"/>
            <w:tcBorders>
              <w:bottom w:val="nil"/>
            </w:tcBorders>
            <w:shd w:val="clear" w:color="auto" w:fill="DAE9F7" w:themeFill="text2" w:themeFillTint="1A"/>
          </w:tcPr>
          <w:p w14:paraId="3B8B2C2E"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652AC0EB" w14:textId="38A85631"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CC2515" w:rsidRPr="00CC2515" w:rsidRDefault="00CC2515"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CC2515" w:rsidRPr="00CC2515" w14:paraId="70A28B99" w14:textId="77777777" w:rsidTr="00734963">
        <w:trPr>
          <w:gridAfter w:val="1"/>
          <w:wAfter w:w="39" w:type="dxa"/>
          <w:tblHeader/>
        </w:trPr>
        <w:tc>
          <w:tcPr>
            <w:tcW w:w="421" w:type="dxa"/>
            <w:tcBorders>
              <w:top w:val="nil"/>
            </w:tcBorders>
            <w:shd w:val="clear" w:color="auto" w:fill="DAE9F7" w:themeFill="text2" w:themeFillTint="1A"/>
          </w:tcPr>
          <w:p w14:paraId="3EBFD097"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5FB20B38" w14:textId="4CED0C6F"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096" w:type="dxa"/>
            <w:shd w:val="clear" w:color="auto" w:fill="DAE9F7" w:themeFill="text2" w:themeFillTint="1A"/>
            <w:vAlign w:val="center"/>
          </w:tcPr>
          <w:p w14:paraId="4C653F6E" w14:textId="3D02CFEC"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268" w:type="dxa"/>
            <w:shd w:val="clear" w:color="auto" w:fill="DAE9F7" w:themeFill="text2" w:themeFillTint="1A"/>
            <w:vAlign w:val="center"/>
          </w:tcPr>
          <w:p w14:paraId="633F41DD" w14:textId="2FEF6328"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1984" w:type="dxa"/>
            <w:shd w:val="clear" w:color="auto" w:fill="DAE9F7" w:themeFill="text2" w:themeFillTint="1A"/>
            <w:vAlign w:val="center"/>
          </w:tcPr>
          <w:p w14:paraId="0CCEB280" w14:textId="042B9503" w:rsidR="00CC2515" w:rsidRPr="00CC2515" w:rsidRDefault="00CC2515" w:rsidP="00CC2515">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5D1A7C" w:rsidRPr="00CC2515" w14:paraId="78B76E13" w14:textId="77777777" w:rsidTr="00734963">
        <w:tc>
          <w:tcPr>
            <w:tcW w:w="14777" w:type="dxa"/>
            <w:gridSpan w:val="6"/>
            <w:shd w:val="clear" w:color="auto" w:fill="F2CEED" w:themeFill="accent5" w:themeFillTint="33"/>
            <w:tcMar>
              <w:top w:w="28" w:type="dxa"/>
              <w:bottom w:w="28" w:type="dxa"/>
            </w:tcMar>
          </w:tcPr>
          <w:p w14:paraId="185E678E" w14:textId="70A7059C"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 xml:space="preserve">TECHNINIS IR PROFESINIS PAJĖGUMAS - ĮVYKDYTOS SUTARTYS / </w:t>
            </w:r>
            <w:r w:rsidRPr="00CC2515">
              <w:rPr>
                <w:rFonts w:ascii="Arial" w:hAnsi="Arial" w:cs="Arial"/>
                <w:b/>
                <w:bCs/>
                <w:sz w:val="16"/>
                <w:szCs w:val="16"/>
              </w:rPr>
              <w:t>TECHNICAL AND PROFESSIONAL ABILITY - EXECUTED CONTRACTS</w:t>
            </w:r>
          </w:p>
        </w:tc>
      </w:tr>
      <w:tr w:rsidR="00CC2515" w:rsidRPr="00CC2515" w14:paraId="233C7F46" w14:textId="77777777" w:rsidTr="00734963">
        <w:trPr>
          <w:gridAfter w:val="1"/>
          <w:wAfter w:w="39" w:type="dxa"/>
        </w:trPr>
        <w:tc>
          <w:tcPr>
            <w:tcW w:w="421" w:type="dxa"/>
            <w:tcMar>
              <w:top w:w="28" w:type="dxa"/>
              <w:bottom w:w="28" w:type="dxa"/>
            </w:tcMar>
          </w:tcPr>
          <w:p w14:paraId="754C0F64"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46993D9A" w14:textId="1CB71488" w:rsidR="00CC2515" w:rsidRPr="00CC2515" w:rsidRDefault="00C549FD" w:rsidP="00CC2515">
            <w:pPr>
              <w:keepNext/>
              <w:jc w:val="both"/>
              <w:rPr>
                <w:rFonts w:ascii="Arial" w:hAnsi="Arial" w:cs="Arial"/>
                <w:b/>
                <w:color w:val="0070C0"/>
                <w:sz w:val="16"/>
                <w:szCs w:val="16"/>
                <w:u w:val="single"/>
                <w:lang w:val="lt-LT"/>
              </w:rPr>
            </w:pPr>
            <w:r w:rsidRPr="00C549FD">
              <w:rPr>
                <w:rFonts w:ascii="Arial" w:hAnsi="Arial" w:cs="Arial"/>
                <w:sz w:val="16"/>
                <w:szCs w:val="16"/>
                <w:lang w:val="lt-LT"/>
              </w:rPr>
              <w:t>Tiekėjas per pastaruosius 3 (trejus) metus arba per laiką nuo tiekėjo įregistravimo dienos (jeigu tiekėjas vykdė veiklą mažiau nei 3 (trejus) metus) iki paraiškos pateikimo termino pabaigos pagal vieną ar daugiau sutarčių (projektų) yra savo jėgomis tinkamai suteikęs pagrindinių duomenų valdymo įrankio palaikymo ir/ar vystymo paslaugos paslaugų, kurios (-</w:t>
            </w:r>
            <w:proofErr w:type="spellStart"/>
            <w:r w:rsidRPr="00C549FD">
              <w:rPr>
                <w:rFonts w:ascii="Arial" w:hAnsi="Arial" w:cs="Arial"/>
                <w:sz w:val="16"/>
                <w:szCs w:val="16"/>
                <w:lang w:val="lt-LT"/>
              </w:rPr>
              <w:t>ių</w:t>
            </w:r>
            <w:proofErr w:type="spellEnd"/>
            <w:r w:rsidRPr="00C549FD">
              <w:rPr>
                <w:rFonts w:ascii="Arial" w:hAnsi="Arial" w:cs="Arial"/>
                <w:sz w:val="16"/>
                <w:szCs w:val="16"/>
                <w:lang w:val="lt-LT"/>
              </w:rPr>
              <w:t>) vertė – ne mažesnė kaip 230</w:t>
            </w:r>
            <w:r w:rsidR="00006CCD">
              <w:rPr>
                <w:rFonts w:ascii="Arial" w:hAnsi="Arial" w:cs="Arial"/>
                <w:sz w:val="16"/>
                <w:szCs w:val="16"/>
                <w:lang w:val="lt-LT"/>
              </w:rPr>
              <w:t> </w:t>
            </w:r>
            <w:r w:rsidRPr="00C549FD">
              <w:rPr>
                <w:rFonts w:ascii="Arial" w:hAnsi="Arial" w:cs="Arial"/>
                <w:sz w:val="16"/>
                <w:szCs w:val="16"/>
                <w:lang w:val="lt-LT"/>
              </w:rPr>
              <w:t>000</w:t>
            </w:r>
            <w:r w:rsidR="00006CCD">
              <w:rPr>
                <w:rFonts w:ascii="Arial" w:hAnsi="Arial" w:cs="Arial"/>
                <w:sz w:val="16"/>
                <w:szCs w:val="16"/>
                <w:lang w:val="lt-LT"/>
              </w:rPr>
              <w:t>,00</w:t>
            </w:r>
            <w:r w:rsidRPr="00C549FD">
              <w:rPr>
                <w:rFonts w:ascii="Arial" w:hAnsi="Arial" w:cs="Arial"/>
                <w:sz w:val="16"/>
                <w:szCs w:val="16"/>
                <w:lang w:val="lt-LT"/>
              </w:rPr>
              <w:t xml:space="preserve"> Eur be PVM</w:t>
            </w:r>
            <w:r w:rsidR="00CC2515" w:rsidRPr="00CC2515">
              <w:rPr>
                <w:rFonts w:ascii="Arial" w:hAnsi="Arial" w:cs="Arial"/>
                <w:color w:val="FF0000"/>
                <w:sz w:val="16"/>
                <w:szCs w:val="16"/>
                <w:lang w:val="lt-LT"/>
              </w:rPr>
              <w:br/>
            </w:r>
            <w:r w:rsidR="00CC2515" w:rsidRPr="00CC2515">
              <w:rPr>
                <w:rFonts w:ascii="Arial" w:hAnsi="Arial" w:cs="Arial"/>
                <w:sz w:val="16"/>
                <w:szCs w:val="16"/>
                <w:lang w:val="lt-LT"/>
              </w:rPr>
              <w:br/>
              <w:t xml:space="preserve">Jei </w:t>
            </w:r>
            <w:r w:rsidR="009420D9">
              <w:rPr>
                <w:rFonts w:ascii="Arial" w:hAnsi="Arial" w:cs="Arial"/>
                <w:sz w:val="16"/>
                <w:szCs w:val="16"/>
                <w:lang w:val="lt-LT"/>
              </w:rPr>
              <w:t>paraišką</w:t>
            </w:r>
            <w:r w:rsidR="00CC2515" w:rsidRPr="00CC2515">
              <w:rPr>
                <w:rFonts w:ascii="Arial" w:hAnsi="Arial" w:cs="Arial"/>
                <w:sz w:val="16"/>
                <w:szCs w:val="16"/>
                <w:lang w:val="lt-LT"/>
              </w:rPr>
              <w:t xml:space="preserve"> teikia Tiekėjų grupė – reikalavimą turi atitikti visi Tiekėjų grupės nariai kartu (patirtis sumuojama) atsižvelgiant į jų prisiimamus įsipareigojimus.</w:t>
            </w:r>
          </w:p>
          <w:p w14:paraId="01F76AE4" w14:textId="77777777" w:rsidR="00CC2515" w:rsidRPr="00D82719" w:rsidRDefault="00CC2515" w:rsidP="00CC2515">
            <w:pPr>
              <w:rPr>
                <w:rFonts w:ascii="Arial" w:hAnsi="Arial" w:cs="Arial"/>
                <w:sz w:val="16"/>
                <w:szCs w:val="16"/>
                <w:lang w:val="lt-LT"/>
              </w:rPr>
            </w:pPr>
          </w:p>
        </w:tc>
        <w:tc>
          <w:tcPr>
            <w:tcW w:w="6096" w:type="dxa"/>
            <w:tcMar>
              <w:top w:w="28" w:type="dxa"/>
              <w:bottom w:w="28" w:type="dxa"/>
            </w:tcMar>
          </w:tcPr>
          <w:p w14:paraId="0589DFCA" w14:textId="3507A52D" w:rsidR="00CC2515" w:rsidRDefault="00CC2515" w:rsidP="00CC251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1. Pagrindinių per pastaruosius 3 (trejus) metus suteiktų paslaugų sąrašas (parengiamas pagal Specialiųjų sąlygų/ Specialiosios dalies </w:t>
            </w:r>
            <w:r w:rsidR="008C2C51" w:rsidRPr="008C2C51">
              <w:rPr>
                <w:rFonts w:ascii="Arial" w:hAnsi="Arial" w:cs="Arial"/>
                <w:color w:val="000000" w:themeColor="text1"/>
                <w:sz w:val="16"/>
                <w:szCs w:val="16"/>
                <w:lang w:val="lt-LT"/>
              </w:rPr>
              <w:t>VIII</w:t>
            </w:r>
            <w:r w:rsidRPr="00CC2515">
              <w:rPr>
                <w:rFonts w:ascii="Arial" w:hAnsi="Arial" w:cs="Arial"/>
                <w:color w:val="000000" w:themeColor="text1"/>
                <w:sz w:val="16"/>
                <w:szCs w:val="16"/>
                <w:lang w:val="lt-LT"/>
              </w:rPr>
              <w:t xml:space="preserve"> priede reikalaujamą informaciją);</w:t>
            </w:r>
          </w:p>
          <w:p w14:paraId="5DBA55B0" w14:textId="77777777" w:rsidR="00CC2515" w:rsidRDefault="00CC2515"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90E7278" w14:textId="77777777" w:rsidR="00CC2515" w:rsidRDefault="00CC2515"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b/>
                <w:bCs/>
                <w:color w:val="000000" w:themeColor="text1"/>
                <w:sz w:val="16"/>
                <w:szCs w:val="16"/>
                <w:lang w:val="lt-LT"/>
              </w:rPr>
              <w:t xml:space="preserve">Pastaba: </w:t>
            </w:r>
            <w:r w:rsidRPr="00CC2515">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00CC2515">
              <w:rPr>
                <w:rFonts w:ascii="Arial" w:hAnsi="Arial" w:cs="Arial"/>
                <w:color w:val="000000" w:themeColor="text1"/>
                <w:sz w:val="16"/>
                <w:szCs w:val="16"/>
                <w:lang w:val="lt-LT"/>
              </w:rPr>
              <w:t>Cargo</w:t>
            </w:r>
            <w:proofErr w:type="spellEnd"/>
            <w:r w:rsidRPr="00CC2515">
              <w:rPr>
                <w:rFonts w:ascii="Arial" w:hAnsi="Arial" w:cs="Arial"/>
                <w:color w:val="000000" w:themeColor="text1"/>
                <w:sz w:val="16"/>
                <w:szCs w:val="16"/>
                <w:lang w:val="lt-LT"/>
              </w:rPr>
              <w:t xml:space="preserve">", AB "LTG </w:t>
            </w:r>
            <w:proofErr w:type="spellStart"/>
            <w:r w:rsidRPr="00CC2515">
              <w:rPr>
                <w:rFonts w:ascii="Arial" w:hAnsi="Arial" w:cs="Arial"/>
                <w:color w:val="000000" w:themeColor="text1"/>
                <w:sz w:val="16"/>
                <w:szCs w:val="16"/>
                <w:lang w:val="lt-LT"/>
              </w:rPr>
              <w:t>Infra</w:t>
            </w:r>
            <w:proofErr w:type="spellEnd"/>
            <w:r w:rsidRPr="00CC2515">
              <w:rPr>
                <w:rFonts w:ascii="Arial" w:hAnsi="Arial" w:cs="Arial"/>
                <w:color w:val="000000" w:themeColor="text1"/>
                <w:sz w:val="16"/>
                <w:szCs w:val="16"/>
                <w:lang w:val="lt-LT"/>
              </w:rPr>
              <w:t xml:space="preserve">", UAB "LTG Link", </w:t>
            </w:r>
            <w:r w:rsidRPr="00CC2515">
              <w:rPr>
                <w:rFonts w:ascii="Arial" w:hAnsi="Arial" w:cs="Arial"/>
                <w:sz w:val="16"/>
                <w:szCs w:val="16"/>
                <w:lang w:val="lt-LT"/>
              </w:rPr>
              <w:t>UAB Geležinkelio tiesimo centras</w:t>
            </w:r>
            <w:r w:rsidRPr="00CC2515">
              <w:rPr>
                <w:rFonts w:ascii="Arial" w:hAnsi="Arial" w:cs="Arial"/>
                <w:color w:val="000000" w:themeColor="text1"/>
                <w:sz w:val="16"/>
                <w:szCs w:val="16"/>
                <w:lang w:val="lt-LT"/>
              </w:rPr>
              <w:t>.</w:t>
            </w:r>
          </w:p>
          <w:p w14:paraId="0BCC5C90" w14:textId="7A4A27AD" w:rsidR="00CC2515" w:rsidRPr="00CC2515" w:rsidRDefault="00CC2515" w:rsidP="00CC2515">
            <w:pPr>
              <w:jc w:val="both"/>
              <w:rPr>
                <w:rFonts w:ascii="Arial" w:hAnsi="Arial" w:cs="Arial"/>
                <w:sz w:val="16"/>
                <w:szCs w:val="16"/>
                <w:lang w:val="lt-LT"/>
              </w:rPr>
            </w:pPr>
            <w:r w:rsidRPr="00CC2515">
              <w:rPr>
                <w:sz w:val="16"/>
                <w:szCs w:val="16"/>
                <w:lang w:val="lt-LT"/>
              </w:rPr>
              <w:br/>
            </w:r>
            <w:r w:rsidRPr="00CC2515">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4E72C39C"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3A07A87A" w14:textId="24BBA9EE" w:rsidR="00CC2515" w:rsidRPr="00D82719" w:rsidRDefault="00CC2515"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52D72893" w14:textId="77777777" w:rsidR="00CC2515" w:rsidRPr="00CC2515" w:rsidRDefault="00CC2515" w:rsidP="00CC2515">
            <w:pPr>
              <w:jc w:val="both"/>
              <w:rPr>
                <w:rFonts w:ascii="Arial" w:hAnsi="Arial" w:cs="Arial"/>
                <w:sz w:val="16"/>
                <w:szCs w:val="16"/>
              </w:rPr>
            </w:pPr>
          </w:p>
        </w:tc>
      </w:tr>
      <w:tr w:rsidR="00CC2515" w:rsidRPr="00CC2515" w14:paraId="6A22006F" w14:textId="77777777" w:rsidTr="00734963">
        <w:trPr>
          <w:gridAfter w:val="1"/>
          <w:wAfter w:w="39" w:type="dxa"/>
        </w:trPr>
        <w:tc>
          <w:tcPr>
            <w:tcW w:w="421" w:type="dxa"/>
            <w:tcMar>
              <w:top w:w="28" w:type="dxa"/>
              <w:bottom w:w="28" w:type="dxa"/>
            </w:tcMar>
          </w:tcPr>
          <w:p w14:paraId="7DD3307D" w14:textId="77777777" w:rsidR="00CC2515" w:rsidRPr="00CC2515" w:rsidRDefault="00CC2515" w:rsidP="00CC2515">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29F8294B" w14:textId="4408996A" w:rsidR="00CC2515" w:rsidRPr="00CC2515" w:rsidRDefault="00006CCD" w:rsidP="00CC2515">
            <w:pPr>
              <w:keepNext/>
              <w:jc w:val="both"/>
              <w:rPr>
                <w:rFonts w:ascii="Arial" w:hAnsi="Arial" w:cs="Arial"/>
                <w:sz w:val="16"/>
                <w:szCs w:val="16"/>
              </w:rPr>
            </w:pPr>
            <w:r w:rsidRPr="00006CCD">
              <w:rPr>
                <w:rFonts w:ascii="Arial" w:hAnsi="Arial" w:cs="Arial"/>
                <w:sz w:val="16"/>
                <w:szCs w:val="16"/>
              </w:rPr>
              <w:t>Over the past 3 (three) years, or within the period from the date of the supplier’s registration (if the supplier has been operating for less than 3 (three) years), up until the deadline for submitting the request to participate, under one or more contracts (projects), the supplier has independently and properly provided core data management tool support and/or development services with a total value of no less than EUR 230</w:t>
            </w:r>
            <w:r>
              <w:rPr>
                <w:rFonts w:ascii="Arial" w:hAnsi="Arial" w:cs="Arial"/>
                <w:sz w:val="16"/>
                <w:szCs w:val="16"/>
              </w:rPr>
              <w:t> </w:t>
            </w:r>
            <w:r w:rsidRPr="00006CCD">
              <w:rPr>
                <w:rFonts w:ascii="Arial" w:hAnsi="Arial" w:cs="Arial"/>
                <w:sz w:val="16"/>
                <w:szCs w:val="16"/>
              </w:rPr>
              <w:t>000</w:t>
            </w:r>
            <w:r>
              <w:rPr>
                <w:rFonts w:ascii="Arial" w:hAnsi="Arial" w:cs="Arial"/>
                <w:sz w:val="16"/>
                <w:szCs w:val="16"/>
              </w:rPr>
              <w:t>,00</w:t>
            </w:r>
            <w:r w:rsidRPr="00006CCD">
              <w:rPr>
                <w:rFonts w:ascii="Arial" w:hAnsi="Arial" w:cs="Arial"/>
                <w:sz w:val="16"/>
                <w:szCs w:val="16"/>
              </w:rPr>
              <w:t xml:space="preserve"> excluding VAT</w:t>
            </w:r>
            <w:r>
              <w:rPr>
                <w:rFonts w:ascii="Arial" w:hAnsi="Arial" w:cs="Arial"/>
                <w:sz w:val="16"/>
                <w:szCs w:val="16"/>
              </w:rPr>
              <w:t>.</w:t>
            </w:r>
            <w:r w:rsidR="00CC2515" w:rsidRPr="00CC2515">
              <w:rPr>
                <w:rFonts w:ascii="Arial" w:hAnsi="Arial" w:cs="Arial"/>
                <w:color w:val="FF0000"/>
                <w:sz w:val="16"/>
                <w:szCs w:val="16"/>
              </w:rPr>
              <w:br/>
            </w:r>
            <w:r w:rsidR="00CC2515" w:rsidRPr="00CC2515">
              <w:rPr>
                <w:rFonts w:ascii="Arial" w:hAnsi="Arial" w:cs="Arial"/>
                <w:sz w:val="16"/>
                <w:szCs w:val="16"/>
              </w:rPr>
              <w:br/>
              <w:t xml:space="preserve">Where the </w:t>
            </w:r>
            <w:r w:rsidR="00150FA5" w:rsidRPr="00150FA5">
              <w:rPr>
                <w:rFonts w:ascii="Arial" w:hAnsi="Arial" w:cs="Arial"/>
                <w:bCs/>
                <w:color w:val="000000" w:themeColor="text1"/>
                <w:sz w:val="16"/>
                <w:szCs w:val="16"/>
              </w:rPr>
              <w:t xml:space="preserve">request </w:t>
            </w:r>
            <w:r w:rsidR="00150FA5" w:rsidRPr="00CC2515">
              <w:rPr>
                <w:rFonts w:ascii="Arial" w:hAnsi="Arial" w:cs="Arial"/>
                <w:bCs/>
                <w:sz w:val="16"/>
                <w:szCs w:val="16"/>
              </w:rPr>
              <w:t>for participation</w:t>
            </w:r>
            <w:r w:rsidR="00CC2515" w:rsidRPr="00CC2515">
              <w:rPr>
                <w:rFonts w:ascii="Arial" w:hAnsi="Arial" w:cs="Arial"/>
                <w:sz w:val="16"/>
                <w:szCs w:val="16"/>
              </w:rPr>
              <w:t xml:space="preserve"> is submitted by a group of suppliers – the requirement must be fulfilled by all members of the group of suppliers jointly (the experience is aggregated) taking into consideration the obligations assumed by them.</w:t>
            </w:r>
          </w:p>
        </w:tc>
        <w:tc>
          <w:tcPr>
            <w:tcW w:w="6096" w:type="dxa"/>
            <w:tcMar>
              <w:top w:w="28" w:type="dxa"/>
              <w:bottom w:w="28" w:type="dxa"/>
            </w:tcMar>
          </w:tcPr>
          <w:p w14:paraId="7BDE0048" w14:textId="485E0286" w:rsidR="00CC2515" w:rsidRDefault="00CC2515" w:rsidP="00CC2515">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1. The list of the main services provided over the past 3 years (drawn up in accordance with information required under Annex No. </w:t>
            </w:r>
            <w:r w:rsidR="008C2C51" w:rsidRPr="008C2C51">
              <w:rPr>
                <w:rFonts w:ascii="Arial" w:hAnsi="Arial" w:cs="Arial"/>
                <w:color w:val="000000" w:themeColor="text1"/>
                <w:sz w:val="16"/>
                <w:szCs w:val="16"/>
                <w:lang w:val="lt-LT"/>
              </w:rPr>
              <w:t>VIII</w:t>
            </w:r>
          </w:p>
          <w:p w14:paraId="75866684" w14:textId="77777777" w:rsidR="00CC2515" w:rsidRDefault="00CC2515" w:rsidP="00CC2515">
            <w:pPr>
              <w:jc w:val="both"/>
              <w:rPr>
                <w:rFonts w:ascii="Arial" w:eastAsia="Arial" w:hAnsi="Arial" w:cs="Arial"/>
                <w:color w:val="000000" w:themeColor="text1"/>
                <w:sz w:val="16"/>
                <w:szCs w:val="16"/>
              </w:rPr>
            </w:pPr>
            <w:r w:rsidRPr="00CC2515">
              <w:rPr>
                <w:sz w:val="16"/>
                <w:szCs w:val="16"/>
              </w:rPr>
              <w:br/>
            </w:r>
            <w:r w:rsidRPr="00CC2515">
              <w:rPr>
                <w:rFonts w:ascii="Arial" w:hAnsi="Arial" w:cs="Arial"/>
                <w:color w:val="000000" w:themeColor="text1"/>
                <w:sz w:val="16"/>
                <w:szCs w:val="16"/>
              </w:rPr>
              <w:t>In case of doubts about the compliance of the requirement during the KC. procurement procedures, the Customer has the right to request certificates from the Clients, which must indicate the total amounts of the provided services, dates, recipients of the services, whether the services have been provided properly.</w:t>
            </w:r>
            <w:r w:rsidRPr="00CC2515">
              <w:rPr>
                <w:sz w:val="16"/>
                <w:szCs w:val="16"/>
              </w:rPr>
              <w:br/>
            </w:r>
            <w:r w:rsidRPr="00CC2515">
              <w:rPr>
                <w:sz w:val="16"/>
                <w:szCs w:val="16"/>
              </w:rPr>
              <w:br/>
            </w:r>
            <w:r w:rsidRPr="00CC2515">
              <w:rPr>
                <w:rFonts w:ascii="Arial" w:hAnsi="Arial" w:cs="Arial"/>
                <w:color w:val="000000" w:themeColor="text1"/>
                <w:sz w:val="16"/>
                <w:szCs w:val="16"/>
              </w:rPr>
              <w:t xml:space="preserve">Note: it is not required to submit a certificate to confirm satisfactory deliveries of supplies where the Buyer was KC, LTG, AB LTG Cargo, AB LTG Infra, UAB LTG Link, </w:t>
            </w:r>
            <w:r w:rsidRPr="00CC2515">
              <w:rPr>
                <w:rFonts w:ascii="Arial" w:eastAsia="Arial" w:hAnsi="Arial" w:cs="Arial"/>
                <w:color w:val="000000" w:themeColor="text1"/>
                <w:sz w:val="16"/>
                <w:szCs w:val="16"/>
              </w:rPr>
              <w:t xml:space="preserve">UAB </w:t>
            </w:r>
            <w:proofErr w:type="spellStart"/>
            <w:r w:rsidRPr="00CC2515">
              <w:rPr>
                <w:rFonts w:ascii="Arial" w:eastAsia="Arial" w:hAnsi="Arial" w:cs="Arial"/>
                <w:color w:val="000000" w:themeColor="text1"/>
                <w:sz w:val="16"/>
                <w:szCs w:val="16"/>
              </w:rPr>
              <w:t>Geležinkelio</w:t>
            </w:r>
            <w:proofErr w:type="spellEnd"/>
            <w:r w:rsidRPr="00CC2515">
              <w:rPr>
                <w:rFonts w:ascii="Arial" w:eastAsia="Arial" w:hAnsi="Arial" w:cs="Arial"/>
                <w:color w:val="000000" w:themeColor="text1"/>
                <w:sz w:val="16"/>
                <w:szCs w:val="16"/>
              </w:rPr>
              <w:t xml:space="preserve"> </w:t>
            </w:r>
            <w:proofErr w:type="spellStart"/>
            <w:r w:rsidRPr="00CC2515">
              <w:rPr>
                <w:rFonts w:ascii="Arial" w:eastAsia="Arial" w:hAnsi="Arial" w:cs="Arial"/>
                <w:color w:val="000000" w:themeColor="text1"/>
                <w:sz w:val="16"/>
                <w:szCs w:val="16"/>
              </w:rPr>
              <w:t>tiesimo</w:t>
            </w:r>
            <w:proofErr w:type="spellEnd"/>
            <w:r w:rsidRPr="00CC2515">
              <w:rPr>
                <w:rFonts w:ascii="Arial" w:eastAsia="Arial" w:hAnsi="Arial" w:cs="Arial"/>
                <w:color w:val="000000" w:themeColor="text1"/>
                <w:sz w:val="16"/>
                <w:szCs w:val="16"/>
              </w:rPr>
              <w:t xml:space="preserve"> </w:t>
            </w:r>
            <w:proofErr w:type="spellStart"/>
            <w:r w:rsidRPr="00CC2515">
              <w:rPr>
                <w:rFonts w:ascii="Arial" w:eastAsia="Arial" w:hAnsi="Arial" w:cs="Arial"/>
                <w:color w:val="000000" w:themeColor="text1"/>
                <w:sz w:val="16"/>
                <w:szCs w:val="16"/>
              </w:rPr>
              <w:t>centras</w:t>
            </w:r>
            <w:proofErr w:type="spellEnd"/>
          </w:p>
          <w:p w14:paraId="3054DBB8" w14:textId="6940FF29" w:rsidR="00CC2515" w:rsidRPr="00CC2515" w:rsidRDefault="00CC2515" w:rsidP="00CC2515">
            <w:pPr>
              <w:jc w:val="both"/>
              <w:rPr>
                <w:rFonts w:ascii="Arial" w:hAnsi="Arial" w:cs="Arial"/>
                <w:sz w:val="16"/>
                <w:szCs w:val="16"/>
              </w:rPr>
            </w:pPr>
            <w:r w:rsidRPr="00CC2515">
              <w:rPr>
                <w:sz w:val="16"/>
                <w:szCs w:val="16"/>
              </w:rPr>
              <w:br/>
            </w:r>
            <w:r w:rsidRPr="00CC2515">
              <w:rPr>
                <w:rFonts w:ascii="Arial" w:hAnsi="Arial" w:cs="Arial"/>
                <w:sz w:val="16"/>
                <w:szCs w:val="16"/>
              </w:rPr>
              <w:t xml:space="preserve">The supplier shall not be prevented from relying on a contract which the supplier has </w:t>
            </w:r>
            <w:proofErr w:type="gramStart"/>
            <w:r w:rsidRPr="00CC2515">
              <w:rPr>
                <w:rFonts w:ascii="Arial" w:hAnsi="Arial" w:cs="Arial"/>
                <w:sz w:val="16"/>
                <w:szCs w:val="16"/>
              </w:rPr>
              <w:t>performed</w:t>
            </w:r>
            <w:proofErr w:type="gramEnd"/>
            <w:r w:rsidRPr="00CC2515">
              <w:rPr>
                <w:rFonts w:ascii="Arial" w:hAnsi="Arial" w:cs="Arial"/>
                <w:sz w:val="16"/>
                <w:szCs w:val="16"/>
              </w:rPr>
              <w:t xml:space="preserve"> not alone but together with </w:t>
            </w:r>
            <w:proofErr w:type="gramStart"/>
            <w:r w:rsidRPr="00CC2515">
              <w:rPr>
                <w:rFonts w:ascii="Arial" w:hAnsi="Arial" w:cs="Arial"/>
                <w:sz w:val="16"/>
                <w:szCs w:val="16"/>
              </w:rPr>
              <w:t>other</w:t>
            </w:r>
            <w:proofErr w:type="gramEnd"/>
            <w:r w:rsidRPr="00CC2515">
              <w:rPr>
                <w:rFonts w:ascii="Arial" w:hAnsi="Arial" w:cs="Arial"/>
                <w:sz w:val="16"/>
                <w:szCs w:val="16"/>
              </w:rPr>
              <w:t xml:space="preserve"> economic entity. However, in such a case, it is the services provided by a particular supplier participating in the </w:t>
            </w:r>
            <w:r w:rsidRPr="00CC2515">
              <w:rPr>
                <w:rFonts w:ascii="Arial" w:hAnsi="Arial" w:cs="Arial"/>
                <w:sz w:val="16"/>
                <w:szCs w:val="16"/>
              </w:rPr>
              <w:lastRenderedPageBreak/>
              <w:t>procurement, their scope and value that must be assessed, and not the whole object of the contract performed.</w:t>
            </w:r>
          </w:p>
        </w:tc>
        <w:tc>
          <w:tcPr>
            <w:tcW w:w="2268" w:type="dxa"/>
            <w:tcMar>
              <w:top w:w="28" w:type="dxa"/>
              <w:bottom w:w="28" w:type="dxa"/>
            </w:tcMar>
          </w:tcPr>
          <w:p w14:paraId="44A4E56C" w14:textId="77777777" w:rsidR="00CC2515" w:rsidRDefault="00CC2515" w:rsidP="00CC2515">
            <w:pPr>
              <w:rPr>
                <w:rFonts w:ascii="Arial" w:hAnsi="Arial" w:cs="Arial"/>
                <w:sz w:val="16"/>
                <w:szCs w:val="16"/>
              </w:rPr>
            </w:pPr>
            <w:r w:rsidRPr="00CC2515">
              <w:rPr>
                <w:rFonts w:ascii="Arial" w:hAnsi="Arial" w:cs="Arial"/>
                <w:sz w:val="16"/>
                <w:szCs w:val="16"/>
              </w:rPr>
              <w:lastRenderedPageBreak/>
              <w:t xml:space="preserve">The supplier, </w:t>
            </w:r>
          </w:p>
          <w:p w14:paraId="05024C36" w14:textId="5B314655" w:rsidR="00CC2515" w:rsidRDefault="00CC2515" w:rsidP="00CC2515">
            <w:pPr>
              <w:rPr>
                <w:rFonts w:ascii="Arial" w:hAnsi="Arial" w:cs="Arial"/>
                <w:sz w:val="16"/>
                <w:szCs w:val="16"/>
              </w:rPr>
            </w:pPr>
            <w:r w:rsidRPr="00CC2515">
              <w:rPr>
                <w:rFonts w:ascii="Arial" w:hAnsi="Arial" w:cs="Arial"/>
                <w:sz w:val="16"/>
                <w:szCs w:val="16"/>
              </w:rPr>
              <w:t>members of a group of suppliers jointly (as well as one member of a group of suppliers)</w:t>
            </w:r>
            <w:r>
              <w:rPr>
                <w:rFonts w:ascii="Arial" w:hAnsi="Arial" w:cs="Arial"/>
                <w:sz w:val="16"/>
                <w:szCs w:val="16"/>
              </w:rPr>
              <w:t xml:space="preserve"> </w:t>
            </w:r>
            <w:r w:rsidRPr="00CC2515">
              <w:rPr>
                <w:rFonts w:ascii="Arial" w:hAnsi="Arial" w:cs="Arial"/>
                <w:sz w:val="16"/>
                <w:szCs w:val="16"/>
              </w:rPr>
              <w:t xml:space="preserve">and/or </w:t>
            </w:r>
          </w:p>
          <w:p w14:paraId="427DE188" w14:textId="44325D47" w:rsidR="00CC2515" w:rsidRPr="00CC2515" w:rsidRDefault="00CC2515" w:rsidP="00CC2515">
            <w:pPr>
              <w:rPr>
                <w:rFonts w:ascii="Arial" w:hAnsi="Arial" w:cs="Arial"/>
                <w:sz w:val="16"/>
                <w:szCs w:val="16"/>
              </w:rPr>
            </w:pPr>
            <w:r w:rsidRPr="00CC2515">
              <w:rPr>
                <w:rFonts w:ascii="Arial" w:hAnsi="Arial" w:cs="Arial"/>
                <w:sz w:val="16"/>
                <w:szCs w:val="16"/>
              </w:rPr>
              <w:t xml:space="preserve">an economic entity on the capacities whereof the supplier </w:t>
            </w:r>
            <w:proofErr w:type="gramStart"/>
            <w:r w:rsidRPr="00CC2515">
              <w:rPr>
                <w:rFonts w:ascii="Arial" w:hAnsi="Arial" w:cs="Arial"/>
                <w:sz w:val="16"/>
                <w:szCs w:val="16"/>
              </w:rPr>
              <w:t>relies</w:t>
            </w:r>
            <w:proofErr w:type="gramEnd"/>
            <w:r w:rsidRPr="00CC2515">
              <w:rPr>
                <w:rFonts w:ascii="Arial" w:hAnsi="Arial" w:cs="Arial"/>
                <w:sz w:val="16"/>
                <w:szCs w:val="16"/>
              </w:rPr>
              <w:t xml:space="preserve"> if that entity will itself execute that part of the procurement contract that requires its available capacities</w:t>
            </w:r>
          </w:p>
        </w:tc>
        <w:tc>
          <w:tcPr>
            <w:tcW w:w="1984" w:type="dxa"/>
            <w:tcMar>
              <w:top w:w="28" w:type="dxa"/>
              <w:bottom w:w="28" w:type="dxa"/>
            </w:tcMar>
          </w:tcPr>
          <w:p w14:paraId="3A2C7BF6"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72420761" w14:textId="77777777" w:rsidR="00CC2515" w:rsidRPr="00CC2515" w:rsidRDefault="00CC2515" w:rsidP="00CC2515">
            <w:pPr>
              <w:jc w:val="both"/>
              <w:rPr>
                <w:rFonts w:ascii="Arial" w:hAnsi="Arial" w:cs="Arial"/>
                <w:sz w:val="16"/>
                <w:szCs w:val="16"/>
              </w:rPr>
            </w:pPr>
          </w:p>
        </w:tc>
      </w:tr>
      <w:tr w:rsidR="005D1A7C" w:rsidRPr="00CC2515" w14:paraId="260F5845" w14:textId="77777777" w:rsidTr="00734963">
        <w:tc>
          <w:tcPr>
            <w:tcW w:w="14777" w:type="dxa"/>
            <w:gridSpan w:val="6"/>
            <w:shd w:val="clear" w:color="auto" w:fill="F2CEED" w:themeFill="accent5" w:themeFillTint="33"/>
            <w:tcMar>
              <w:top w:w="28" w:type="dxa"/>
              <w:bottom w:w="28" w:type="dxa"/>
            </w:tcMar>
          </w:tcPr>
          <w:p w14:paraId="2907A9F1" w14:textId="24E7A243" w:rsidR="005D1A7C" w:rsidRPr="005D1A7C" w:rsidRDefault="005D1A7C" w:rsidP="005D1A7C">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 / </w:t>
            </w:r>
            <w:r w:rsidRPr="005D1A7C">
              <w:rPr>
                <w:rFonts w:ascii="Arial" w:hAnsi="Arial" w:cs="Arial"/>
                <w:b/>
                <w:bCs/>
                <w:sz w:val="16"/>
                <w:szCs w:val="16"/>
              </w:rPr>
              <w:t xml:space="preserve">TECHNICAL AND PROFESSIONAL ABILITY </w:t>
            </w:r>
            <w:r w:rsidRPr="005D1A7C">
              <w:rPr>
                <w:rFonts w:ascii="Arial" w:eastAsia="Times New Roman" w:hAnsi="Arial" w:cs="Arial"/>
                <w:b/>
                <w:sz w:val="16"/>
                <w:szCs w:val="16"/>
              </w:rPr>
              <w:t xml:space="preserve">– </w:t>
            </w:r>
            <w:r w:rsidRPr="005D1A7C">
              <w:rPr>
                <w:rFonts w:ascii="Arial" w:hAnsi="Arial" w:cs="Arial"/>
                <w:b/>
                <w:bCs/>
                <w:sz w:val="16"/>
                <w:szCs w:val="16"/>
              </w:rPr>
              <w:t>SPECIALISTS</w:t>
            </w:r>
          </w:p>
        </w:tc>
      </w:tr>
      <w:tr w:rsidR="00CC2515" w:rsidRPr="00CC2515" w14:paraId="431CD1E6" w14:textId="77777777" w:rsidTr="00734963">
        <w:trPr>
          <w:gridAfter w:val="1"/>
          <w:wAfter w:w="39" w:type="dxa"/>
        </w:trPr>
        <w:tc>
          <w:tcPr>
            <w:tcW w:w="421" w:type="dxa"/>
            <w:tcMar>
              <w:top w:w="28" w:type="dxa"/>
              <w:bottom w:w="28" w:type="dxa"/>
            </w:tcMar>
          </w:tcPr>
          <w:p w14:paraId="2AFC1D4D"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24FCE1B9" w14:textId="29F5D26F" w:rsidR="00CC2515" w:rsidRPr="00D82719" w:rsidRDefault="00D42C08" w:rsidP="001B0FE9">
            <w:pPr>
              <w:jc w:val="both"/>
              <w:rPr>
                <w:rFonts w:ascii="Arial" w:hAnsi="Arial" w:cs="Arial"/>
                <w:sz w:val="16"/>
                <w:szCs w:val="16"/>
                <w:lang w:val="lt-LT"/>
              </w:rPr>
            </w:pPr>
            <w:r w:rsidRPr="00D42C08">
              <w:rPr>
                <w:rFonts w:ascii="Arial" w:hAnsi="Arial" w:cs="Arial"/>
                <w:sz w:val="16"/>
                <w:szCs w:val="16"/>
                <w:lang w:val="lt-LT"/>
              </w:rPr>
              <w:t>Tiekėjas turi pasiūlyti bent vieną specialistą, kuris pirkimo laimėjimo atveju vykdant sutartį bus skiriamas į duomenų architekto (pagrindiniai duomenys) pareigas, ir, kuris per pastaruosius  3 (tris) metus yra suteikęs pagrindinių duomenų valdymo įrankio palaikymo ir/ar vystymo paslaugų, įvykdytą ne mažiau kaip vieną projektą.</w:t>
            </w:r>
          </w:p>
        </w:tc>
        <w:tc>
          <w:tcPr>
            <w:tcW w:w="6096" w:type="dxa"/>
            <w:tcMar>
              <w:top w:w="28" w:type="dxa"/>
              <w:bottom w:w="28" w:type="dxa"/>
            </w:tcMar>
          </w:tcPr>
          <w:p w14:paraId="29BD7406" w14:textId="3FBB7F01" w:rsidR="00D42C08" w:rsidRPr="00D42C08" w:rsidRDefault="00D42C08" w:rsidP="001B0FE9">
            <w:pPr>
              <w:jc w:val="both"/>
              <w:rPr>
                <w:rFonts w:ascii="Arial" w:hAnsi="Arial" w:cs="Arial"/>
                <w:sz w:val="16"/>
                <w:szCs w:val="16"/>
                <w:lang w:val="lt-LT"/>
              </w:rPr>
            </w:pPr>
            <w:r w:rsidRPr="00D42C08">
              <w:rPr>
                <w:rFonts w:ascii="Arial" w:hAnsi="Arial" w:cs="Arial"/>
                <w:sz w:val="16"/>
                <w:szCs w:val="16"/>
                <w:lang w:val="lt-LT"/>
              </w:rPr>
              <w:t>Užpildomas Pirkimo sąlygų priedas</w:t>
            </w:r>
            <w:r w:rsidR="008C2C51">
              <w:rPr>
                <w:rFonts w:ascii="Arial" w:hAnsi="Arial" w:cs="Arial"/>
                <w:sz w:val="16"/>
                <w:szCs w:val="16"/>
                <w:lang w:val="lt-LT"/>
              </w:rPr>
              <w:t xml:space="preserve"> IX</w:t>
            </w:r>
            <w:r w:rsidRPr="00D42C08">
              <w:rPr>
                <w:rFonts w:ascii="Arial" w:hAnsi="Arial" w:cs="Arial"/>
                <w:sz w:val="16"/>
                <w:szCs w:val="16"/>
                <w:lang w:val="lt-LT"/>
              </w:rPr>
              <w:t xml:space="preserve"> “Specialistų sąrašas”</w:t>
            </w:r>
          </w:p>
          <w:p w14:paraId="146C4C61" w14:textId="6418D69B" w:rsidR="00CC2515" w:rsidRPr="00CC2515" w:rsidRDefault="00D42C08" w:rsidP="001B0FE9">
            <w:pPr>
              <w:jc w:val="both"/>
              <w:rPr>
                <w:rFonts w:ascii="Arial" w:hAnsi="Arial" w:cs="Arial"/>
                <w:sz w:val="16"/>
                <w:szCs w:val="16"/>
                <w:lang w:val="lt-LT"/>
              </w:rPr>
            </w:pPr>
            <w:r w:rsidRPr="00D42C08">
              <w:rPr>
                <w:rFonts w:ascii="Arial" w:hAnsi="Arial" w:cs="Arial"/>
                <w:sz w:val="16"/>
                <w:szCs w:val="16"/>
                <w:lang w:val="lt-LT"/>
              </w:rPr>
              <w:t>Siūlomo (-ų) specialisto (-ų) gyvenimo aprašymai (angl. CV) ir įvykdytų projektų sąrašas.</w:t>
            </w:r>
          </w:p>
        </w:tc>
        <w:tc>
          <w:tcPr>
            <w:tcW w:w="2268" w:type="dxa"/>
            <w:tcMar>
              <w:top w:w="28" w:type="dxa"/>
              <w:bottom w:w="28" w:type="dxa"/>
            </w:tcMar>
          </w:tcPr>
          <w:p w14:paraId="1A53F8B3" w14:textId="77777777" w:rsidR="00CC2515" w:rsidRPr="00CC2515" w:rsidRDefault="00CC2515" w:rsidP="00CC2515">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2278B8A8" w14:textId="77777777" w:rsidR="00CC2515" w:rsidRP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6DB972E2" w14:textId="77777777" w:rsidR="00CC2515" w:rsidRPr="00CC2515" w:rsidRDefault="00CC2515" w:rsidP="00CC2515">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19BAD45F" w14:textId="10CB9901" w:rsidR="00CC2515" w:rsidRPr="00CC2515" w:rsidRDefault="00CC2515"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2F71FDA8" w14:textId="77777777" w:rsidR="00CC2515" w:rsidRPr="00CC2515" w:rsidRDefault="00CC2515" w:rsidP="00CC2515">
            <w:pPr>
              <w:jc w:val="both"/>
              <w:rPr>
                <w:rFonts w:ascii="Arial" w:hAnsi="Arial" w:cs="Arial"/>
                <w:sz w:val="16"/>
                <w:szCs w:val="16"/>
              </w:rPr>
            </w:pPr>
          </w:p>
        </w:tc>
      </w:tr>
      <w:tr w:rsidR="00CC2515" w:rsidRPr="00CC2515" w14:paraId="12540CC0" w14:textId="77777777" w:rsidTr="00734963">
        <w:trPr>
          <w:gridAfter w:val="1"/>
          <w:wAfter w:w="39" w:type="dxa"/>
        </w:trPr>
        <w:tc>
          <w:tcPr>
            <w:tcW w:w="421" w:type="dxa"/>
            <w:tcMar>
              <w:top w:w="28" w:type="dxa"/>
              <w:bottom w:w="28" w:type="dxa"/>
            </w:tcMar>
          </w:tcPr>
          <w:p w14:paraId="3EFA673E" w14:textId="77777777" w:rsidR="00CC2515" w:rsidRPr="00CC2515" w:rsidRDefault="00CC2515" w:rsidP="00CC2515">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27577A76" w14:textId="1E52D1DE" w:rsidR="00CC2515" w:rsidRPr="00CC2515" w:rsidRDefault="00281D69" w:rsidP="00CC2515">
            <w:pPr>
              <w:jc w:val="both"/>
              <w:rPr>
                <w:rFonts w:ascii="Arial" w:hAnsi="Arial" w:cs="Arial"/>
                <w:color w:val="FF0000"/>
                <w:sz w:val="16"/>
                <w:szCs w:val="16"/>
              </w:rPr>
            </w:pPr>
            <w:r w:rsidRPr="00281D69">
              <w:rPr>
                <w:rFonts w:ascii="Arial" w:hAnsi="Arial" w:cs="Arial"/>
                <w:sz w:val="16"/>
                <w:szCs w:val="16"/>
              </w:rPr>
              <w:t xml:space="preserve">Supplier </w:t>
            </w:r>
            <w:r w:rsidR="00811C5C" w:rsidRPr="00811C5C">
              <w:rPr>
                <w:rFonts w:ascii="Arial" w:hAnsi="Arial" w:cs="Arial"/>
                <w:sz w:val="16"/>
                <w:szCs w:val="16"/>
              </w:rPr>
              <w:t>shall propose at least one specialist to be appointed as the Lead Master Data Architect for the performance of the Contract. The nominated specialist must demonstrate a proven track record by having completed at least one project within the last 3 (three) years involving the support and/or development of Master Data Management (MDM) tools.</w:t>
            </w:r>
          </w:p>
        </w:tc>
        <w:tc>
          <w:tcPr>
            <w:tcW w:w="6096" w:type="dxa"/>
            <w:tcMar>
              <w:top w:w="28" w:type="dxa"/>
              <w:bottom w:w="28" w:type="dxa"/>
            </w:tcMar>
          </w:tcPr>
          <w:p w14:paraId="6201B88A" w14:textId="1CDFAE41" w:rsidR="00CC2515" w:rsidRPr="00CC475C" w:rsidRDefault="00CC475C" w:rsidP="00CC475C">
            <w:pPr>
              <w:rPr>
                <w:rFonts w:ascii="Arial" w:hAnsi="Arial" w:cs="Arial"/>
                <w:sz w:val="16"/>
                <w:szCs w:val="16"/>
              </w:rPr>
            </w:pPr>
            <w:r w:rsidRPr="00CC475C">
              <w:rPr>
                <w:rFonts w:ascii="Arial" w:hAnsi="Arial" w:cs="Arial"/>
                <w:sz w:val="16"/>
                <w:szCs w:val="16"/>
              </w:rPr>
              <w:t xml:space="preserve">The Supplier shall submit a completed </w:t>
            </w:r>
            <w:r w:rsidR="008C2C51">
              <w:rPr>
                <w:rFonts w:ascii="Arial" w:hAnsi="Arial" w:cs="Arial"/>
                <w:sz w:val="16"/>
                <w:szCs w:val="16"/>
                <w:lang w:val="lt-LT"/>
              </w:rPr>
              <w:t>IX</w:t>
            </w:r>
            <w:r w:rsidR="008C2C51" w:rsidRPr="00CC475C">
              <w:rPr>
                <w:rFonts w:ascii="Arial" w:hAnsi="Arial" w:cs="Arial"/>
                <w:sz w:val="16"/>
                <w:szCs w:val="16"/>
              </w:rPr>
              <w:t xml:space="preserve"> </w:t>
            </w:r>
            <w:r w:rsidRPr="00CC475C">
              <w:rPr>
                <w:rFonts w:ascii="Arial" w:hAnsi="Arial" w:cs="Arial"/>
                <w:sz w:val="16"/>
                <w:szCs w:val="16"/>
              </w:rPr>
              <w:t>List of Specialists, along with the CVs of the proposed specialist(s) and a list of completed projects to demonstrate compliance with the qualification requirements.</w:t>
            </w:r>
          </w:p>
        </w:tc>
        <w:tc>
          <w:tcPr>
            <w:tcW w:w="2268" w:type="dxa"/>
            <w:tcMar>
              <w:top w:w="28" w:type="dxa"/>
              <w:bottom w:w="28" w:type="dxa"/>
            </w:tcMar>
          </w:tcPr>
          <w:p w14:paraId="0BEBBCC0" w14:textId="77777777" w:rsidR="00CC2515" w:rsidRPr="00CC2515" w:rsidRDefault="00CC2515" w:rsidP="00CC2515">
            <w:pPr>
              <w:rPr>
                <w:rFonts w:ascii="Arial" w:hAnsi="Arial" w:cs="Arial"/>
                <w:sz w:val="16"/>
                <w:szCs w:val="16"/>
              </w:rPr>
            </w:pPr>
            <w:r w:rsidRPr="00CC2515">
              <w:rPr>
                <w:rFonts w:ascii="Arial" w:hAnsi="Arial" w:cs="Arial"/>
                <w:sz w:val="16"/>
                <w:szCs w:val="16"/>
              </w:rPr>
              <w:t xml:space="preserve">Considering the assumed obligations to </w:t>
            </w:r>
            <w:proofErr w:type="gramStart"/>
            <w:r w:rsidRPr="00CC2515">
              <w:rPr>
                <w:rFonts w:ascii="Arial" w:hAnsi="Arial" w:cs="Arial"/>
                <w:sz w:val="16"/>
                <w:szCs w:val="16"/>
              </w:rPr>
              <w:t>perform</w:t>
            </w:r>
            <w:proofErr w:type="gramEnd"/>
            <w:r w:rsidRPr="00CC2515">
              <w:rPr>
                <w:rFonts w:ascii="Arial" w:hAnsi="Arial" w:cs="Arial"/>
                <w:sz w:val="16"/>
                <w:szCs w:val="16"/>
              </w:rPr>
              <w:t xml:space="preserve"> the contract:</w:t>
            </w:r>
          </w:p>
          <w:p w14:paraId="6DB4B663" w14:textId="77777777" w:rsidR="00CC2515" w:rsidRPr="00CC2515" w:rsidRDefault="00CC2515" w:rsidP="00CC2515">
            <w:pPr>
              <w:rPr>
                <w:rFonts w:ascii="Arial" w:hAnsi="Arial" w:cs="Arial"/>
                <w:sz w:val="16"/>
                <w:szCs w:val="16"/>
              </w:rPr>
            </w:pPr>
            <w:r w:rsidRPr="00CC2515">
              <w:rPr>
                <w:rFonts w:ascii="Arial" w:hAnsi="Arial" w:cs="Arial"/>
                <w:sz w:val="16"/>
                <w:szCs w:val="16"/>
              </w:rPr>
              <w:t xml:space="preserve">the supplier, </w:t>
            </w:r>
          </w:p>
          <w:p w14:paraId="48C5ED59" w14:textId="77777777" w:rsidR="00CC2515" w:rsidRPr="00CC2515" w:rsidRDefault="00CC2515" w:rsidP="00CC2515">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 xml:space="preserve">if that entity (its employee) </w:t>
            </w:r>
            <w:proofErr w:type="gramStart"/>
            <w:r w:rsidRPr="00CC2515">
              <w:rPr>
                <w:rFonts w:ascii="Arial" w:hAnsi="Arial" w:cs="Arial"/>
                <w:sz w:val="16"/>
                <w:szCs w:val="16"/>
                <w:lang w:val="en"/>
              </w:rPr>
              <w:t>will itself</w:t>
            </w:r>
            <w:proofErr w:type="gramEnd"/>
            <w:r w:rsidRPr="00CC2515">
              <w:rPr>
                <w:rFonts w:ascii="Arial" w:hAnsi="Arial" w:cs="Arial"/>
                <w:sz w:val="16"/>
                <w:szCs w:val="16"/>
                <w:lang w:val="en"/>
              </w:rPr>
              <w:t xml:space="preserve"> execute that part of the procurement contract that requires its available capacities</w:t>
            </w:r>
          </w:p>
          <w:p w14:paraId="77115E65" w14:textId="77777777" w:rsidR="00CC2515" w:rsidRPr="00CC2515" w:rsidRDefault="00CC2515" w:rsidP="00CC2515">
            <w:pPr>
              <w:rPr>
                <w:rFonts w:ascii="Arial" w:hAnsi="Arial" w:cs="Arial"/>
                <w:sz w:val="16"/>
                <w:szCs w:val="16"/>
              </w:rPr>
            </w:pPr>
          </w:p>
        </w:tc>
        <w:tc>
          <w:tcPr>
            <w:tcW w:w="1984" w:type="dxa"/>
            <w:tcMar>
              <w:top w:w="28" w:type="dxa"/>
              <w:bottom w:w="28" w:type="dxa"/>
            </w:tcMar>
          </w:tcPr>
          <w:p w14:paraId="6DB63EE9"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705F47D8" w14:textId="77777777" w:rsidR="00CC2515" w:rsidRPr="00CC2515" w:rsidRDefault="00CC2515" w:rsidP="00CC2515">
            <w:pPr>
              <w:jc w:val="both"/>
              <w:rPr>
                <w:rFonts w:ascii="Arial" w:hAnsi="Arial" w:cs="Arial"/>
                <w:sz w:val="16"/>
                <w:szCs w:val="16"/>
              </w:rPr>
            </w:pPr>
          </w:p>
        </w:tc>
      </w:tr>
      <w:tr w:rsidR="00734963" w:rsidRPr="008C2C51" w14:paraId="3C03E34A" w14:textId="77777777" w:rsidTr="00734963">
        <w:trPr>
          <w:gridAfter w:val="1"/>
          <w:wAfter w:w="39" w:type="dxa"/>
        </w:trPr>
        <w:tc>
          <w:tcPr>
            <w:tcW w:w="421" w:type="dxa"/>
            <w:tcMar>
              <w:top w:w="28" w:type="dxa"/>
              <w:bottom w:w="28" w:type="dxa"/>
            </w:tcMar>
          </w:tcPr>
          <w:p w14:paraId="34AC9CF5" w14:textId="22760A2E" w:rsidR="00734963" w:rsidRPr="00CC2515" w:rsidRDefault="00734963" w:rsidP="00734963">
            <w:pPr>
              <w:pStyle w:val="ListParagraph"/>
              <w:numPr>
                <w:ilvl w:val="1"/>
                <w:numId w:val="1"/>
              </w:numPr>
              <w:tabs>
                <w:tab w:val="left" w:pos="346"/>
              </w:tabs>
              <w:spacing w:before="40" w:after="40"/>
              <w:ind w:left="311" w:right="11" w:hanging="311"/>
              <w:contextualSpacing w:val="0"/>
              <w:rPr>
                <w:rFonts w:ascii="Arial" w:hAnsi="Arial" w:cs="Arial"/>
                <w:sz w:val="16"/>
                <w:szCs w:val="16"/>
              </w:rPr>
            </w:pPr>
          </w:p>
        </w:tc>
        <w:tc>
          <w:tcPr>
            <w:tcW w:w="3969" w:type="dxa"/>
            <w:tcMar>
              <w:top w:w="28" w:type="dxa"/>
              <w:bottom w:w="28" w:type="dxa"/>
            </w:tcMar>
          </w:tcPr>
          <w:p w14:paraId="5D0E4190" w14:textId="3413BE92" w:rsidR="00734963" w:rsidRPr="00734963" w:rsidRDefault="00734963" w:rsidP="00734963">
            <w:pPr>
              <w:jc w:val="both"/>
              <w:rPr>
                <w:rFonts w:ascii="Arial" w:hAnsi="Arial" w:cs="Arial"/>
                <w:color w:val="000000" w:themeColor="text1"/>
                <w:sz w:val="16"/>
                <w:szCs w:val="16"/>
                <w:lang w:val="lt-LT"/>
              </w:rPr>
            </w:pPr>
            <w:r w:rsidRPr="00734963">
              <w:rPr>
                <w:rFonts w:ascii="Arial" w:hAnsi="Arial" w:cs="Arial"/>
                <w:color w:val="000000" w:themeColor="text1"/>
                <w:sz w:val="16"/>
                <w:szCs w:val="16"/>
                <w:lang w:val="lt-LT"/>
              </w:rPr>
              <w:t>Tiekėjas turi pasiūlyti bent vieną specialistą, kuris pirkimo laimėjimo atveju vykdant sutartį bus skiriamas į pagrindinių duomenų specialisto / duomenų inžinierius pareigas, ir, kuris per pastaruosius  3 (tris) metus yra suteikęs pagrindinių duomenų valdymo įrankio palaikymo ir/ar vystymo paslaugų, įvykdytą ne mažiau kaip vieną projektą.</w:t>
            </w:r>
          </w:p>
        </w:tc>
        <w:tc>
          <w:tcPr>
            <w:tcW w:w="6096" w:type="dxa"/>
            <w:tcMar>
              <w:top w:w="28" w:type="dxa"/>
              <w:bottom w:w="28" w:type="dxa"/>
            </w:tcMar>
          </w:tcPr>
          <w:p w14:paraId="519A4918" w14:textId="45CAA762" w:rsidR="0090524A" w:rsidRPr="0090524A" w:rsidRDefault="0090524A" w:rsidP="001B0FE9">
            <w:pPr>
              <w:jc w:val="both"/>
              <w:rPr>
                <w:rFonts w:ascii="Arial" w:hAnsi="Arial" w:cs="Arial"/>
                <w:sz w:val="16"/>
                <w:szCs w:val="16"/>
                <w:lang w:val="lt-LT"/>
              </w:rPr>
            </w:pPr>
            <w:r w:rsidRPr="0090524A">
              <w:rPr>
                <w:rFonts w:ascii="Arial" w:hAnsi="Arial" w:cs="Arial"/>
                <w:sz w:val="16"/>
                <w:szCs w:val="16"/>
                <w:lang w:val="lt-LT"/>
              </w:rPr>
              <w:t xml:space="preserve">Užpildomas Pirkimo sąlygų priedas </w:t>
            </w:r>
            <w:r w:rsidR="008C2C51">
              <w:rPr>
                <w:rFonts w:ascii="Arial" w:hAnsi="Arial" w:cs="Arial"/>
                <w:sz w:val="16"/>
                <w:szCs w:val="16"/>
                <w:lang w:val="lt-LT"/>
              </w:rPr>
              <w:t>IX</w:t>
            </w:r>
            <w:r w:rsidR="008C2C51">
              <w:rPr>
                <w:rFonts w:ascii="Arial" w:hAnsi="Arial" w:cs="Arial"/>
                <w:sz w:val="16"/>
                <w:szCs w:val="16"/>
                <w:lang w:val="lt-LT"/>
              </w:rPr>
              <w:t xml:space="preserve"> </w:t>
            </w:r>
            <w:r w:rsidRPr="0090524A">
              <w:rPr>
                <w:rFonts w:ascii="Arial" w:hAnsi="Arial" w:cs="Arial"/>
                <w:sz w:val="16"/>
                <w:szCs w:val="16"/>
                <w:lang w:val="lt-LT"/>
              </w:rPr>
              <w:t>“Specialistų sąrašas”</w:t>
            </w:r>
          </w:p>
          <w:p w14:paraId="06F613FF" w14:textId="26F30220" w:rsidR="00734963" w:rsidRPr="0090524A" w:rsidRDefault="0090524A" w:rsidP="001B0FE9">
            <w:pPr>
              <w:jc w:val="both"/>
              <w:rPr>
                <w:rFonts w:ascii="Arial" w:hAnsi="Arial" w:cs="Arial"/>
                <w:sz w:val="16"/>
                <w:szCs w:val="16"/>
                <w:lang w:val="lt-LT"/>
              </w:rPr>
            </w:pPr>
            <w:r w:rsidRPr="0090524A">
              <w:rPr>
                <w:rFonts w:ascii="Arial" w:hAnsi="Arial" w:cs="Arial"/>
                <w:sz w:val="16"/>
                <w:szCs w:val="16"/>
                <w:lang w:val="lt-LT"/>
              </w:rPr>
              <w:t>Siūlomo (-ų) specialisto (-ų) gyvenimo aprašymai (angl. CV) ir įvykdytų projektų sąrašas.</w:t>
            </w:r>
          </w:p>
        </w:tc>
        <w:tc>
          <w:tcPr>
            <w:tcW w:w="2268" w:type="dxa"/>
            <w:tcMar>
              <w:top w:w="28" w:type="dxa"/>
              <w:bottom w:w="28" w:type="dxa"/>
            </w:tcMar>
          </w:tcPr>
          <w:p w14:paraId="7031D23F" w14:textId="77777777" w:rsidR="00734963" w:rsidRPr="00CC2515" w:rsidRDefault="00734963" w:rsidP="00734963">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425BB77E" w14:textId="77777777" w:rsidR="00734963" w:rsidRPr="00CC2515" w:rsidRDefault="00734963" w:rsidP="00734963">
            <w:pPr>
              <w:rPr>
                <w:rFonts w:ascii="Arial" w:hAnsi="Arial" w:cs="Arial"/>
                <w:sz w:val="16"/>
                <w:szCs w:val="16"/>
                <w:lang w:val="lt-LT"/>
              </w:rPr>
            </w:pPr>
            <w:r w:rsidRPr="00CC2515">
              <w:rPr>
                <w:rFonts w:ascii="Arial" w:hAnsi="Arial" w:cs="Arial"/>
                <w:sz w:val="16"/>
                <w:szCs w:val="16"/>
                <w:lang w:val="lt-LT"/>
              </w:rPr>
              <w:t xml:space="preserve">tiekėjas, </w:t>
            </w:r>
          </w:p>
          <w:p w14:paraId="539B394F" w14:textId="77777777" w:rsidR="00734963" w:rsidRPr="00CC2515" w:rsidRDefault="00734963" w:rsidP="00734963">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2969D995" w14:textId="04F2720E" w:rsidR="00734963" w:rsidRPr="00734963" w:rsidRDefault="00734963" w:rsidP="00734963">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5CCCE897" w14:textId="77777777" w:rsidR="00734963" w:rsidRPr="00734963" w:rsidRDefault="00734963" w:rsidP="00734963">
            <w:pPr>
              <w:jc w:val="both"/>
              <w:rPr>
                <w:rFonts w:ascii="Arial" w:hAnsi="Arial" w:cs="Arial"/>
                <w:color w:val="FF0000"/>
                <w:sz w:val="16"/>
                <w:szCs w:val="16"/>
                <w:lang w:val="lt-LT"/>
              </w:rPr>
            </w:pPr>
          </w:p>
        </w:tc>
      </w:tr>
      <w:tr w:rsidR="00734963" w:rsidRPr="00CC2515" w14:paraId="3BA754D4" w14:textId="77777777" w:rsidTr="00734963">
        <w:trPr>
          <w:gridAfter w:val="1"/>
          <w:wAfter w:w="39" w:type="dxa"/>
        </w:trPr>
        <w:tc>
          <w:tcPr>
            <w:tcW w:w="421" w:type="dxa"/>
            <w:tcMar>
              <w:top w:w="28" w:type="dxa"/>
              <w:bottom w:w="28" w:type="dxa"/>
            </w:tcMar>
          </w:tcPr>
          <w:p w14:paraId="239611BF" w14:textId="77777777" w:rsidR="00734963" w:rsidRPr="00734963" w:rsidRDefault="00734963" w:rsidP="00734963">
            <w:pPr>
              <w:pStyle w:val="ListParagraph"/>
              <w:spacing w:before="40" w:after="40"/>
              <w:ind w:left="431"/>
              <w:contextualSpacing w:val="0"/>
              <w:rPr>
                <w:rFonts w:ascii="Arial" w:hAnsi="Arial" w:cs="Arial"/>
                <w:sz w:val="16"/>
                <w:szCs w:val="16"/>
                <w:lang w:val="lt-LT"/>
              </w:rPr>
            </w:pPr>
          </w:p>
        </w:tc>
        <w:tc>
          <w:tcPr>
            <w:tcW w:w="3969" w:type="dxa"/>
            <w:tcMar>
              <w:top w:w="28" w:type="dxa"/>
              <w:bottom w:w="28" w:type="dxa"/>
            </w:tcMar>
          </w:tcPr>
          <w:p w14:paraId="4F33900C" w14:textId="2AD04EFA" w:rsidR="00734963" w:rsidRPr="00CC475C" w:rsidRDefault="00281D69" w:rsidP="00734963">
            <w:pPr>
              <w:jc w:val="both"/>
              <w:rPr>
                <w:rFonts w:ascii="Arial" w:hAnsi="Arial" w:cs="Arial"/>
                <w:color w:val="000000" w:themeColor="text1"/>
                <w:sz w:val="16"/>
                <w:szCs w:val="16"/>
              </w:rPr>
            </w:pPr>
            <w:r w:rsidRPr="00CC475C">
              <w:rPr>
                <w:rFonts w:ascii="Arial" w:hAnsi="Arial" w:cs="Arial"/>
                <w:color w:val="000000" w:themeColor="text1"/>
                <w:sz w:val="16"/>
                <w:szCs w:val="16"/>
              </w:rPr>
              <w:t>Supplier</w:t>
            </w:r>
            <w:r w:rsidR="00F25591" w:rsidRPr="00CC475C">
              <w:rPr>
                <w:rFonts w:ascii="Arial" w:hAnsi="Arial" w:cs="Arial"/>
                <w:color w:val="000000" w:themeColor="text1"/>
                <w:sz w:val="16"/>
                <w:szCs w:val="16"/>
              </w:rPr>
              <w:t xml:space="preserve"> shall propose at least one specialist who, in the event of being awarded the contract, will be appointed as a Master Data Specialist / Data Engineer. The nominated specialist must have completed at least one project within the last 3 (three) </w:t>
            </w:r>
            <w:r w:rsidR="00F25591" w:rsidRPr="00CC475C">
              <w:rPr>
                <w:rFonts w:ascii="Arial" w:hAnsi="Arial" w:cs="Arial"/>
                <w:color w:val="000000" w:themeColor="text1"/>
                <w:sz w:val="16"/>
                <w:szCs w:val="16"/>
              </w:rPr>
              <w:lastRenderedPageBreak/>
              <w:t>years involving the support and/or development of Master Data Management (MDM) tools.</w:t>
            </w:r>
          </w:p>
        </w:tc>
        <w:tc>
          <w:tcPr>
            <w:tcW w:w="6096" w:type="dxa"/>
            <w:tcMar>
              <w:top w:w="28" w:type="dxa"/>
              <w:bottom w:w="28" w:type="dxa"/>
            </w:tcMar>
          </w:tcPr>
          <w:p w14:paraId="0829F707" w14:textId="674F77D2" w:rsidR="00734963" w:rsidRPr="00734963" w:rsidRDefault="00CC475C" w:rsidP="00734963">
            <w:pPr>
              <w:rPr>
                <w:rFonts w:ascii="Arial" w:hAnsi="Arial" w:cs="Arial"/>
                <w:sz w:val="16"/>
                <w:szCs w:val="16"/>
                <w:lang w:val="lt-LT"/>
              </w:rPr>
            </w:pPr>
            <w:r w:rsidRPr="00CC475C">
              <w:rPr>
                <w:rFonts w:ascii="Arial" w:hAnsi="Arial" w:cs="Arial"/>
                <w:sz w:val="16"/>
                <w:szCs w:val="16"/>
              </w:rPr>
              <w:lastRenderedPageBreak/>
              <w:t xml:space="preserve">The Supplier shall submit a completed </w:t>
            </w:r>
            <w:r w:rsidR="008C2C51">
              <w:rPr>
                <w:rFonts w:ascii="Arial" w:hAnsi="Arial" w:cs="Arial"/>
                <w:sz w:val="16"/>
                <w:szCs w:val="16"/>
                <w:lang w:val="lt-LT"/>
              </w:rPr>
              <w:t>IX</w:t>
            </w:r>
            <w:r w:rsidR="008C2C51" w:rsidRPr="00CC475C">
              <w:rPr>
                <w:rFonts w:ascii="Arial" w:hAnsi="Arial" w:cs="Arial"/>
                <w:sz w:val="16"/>
                <w:szCs w:val="16"/>
              </w:rPr>
              <w:t xml:space="preserve"> </w:t>
            </w:r>
            <w:r w:rsidRPr="00CC475C">
              <w:rPr>
                <w:rFonts w:ascii="Arial" w:hAnsi="Arial" w:cs="Arial"/>
                <w:sz w:val="16"/>
                <w:szCs w:val="16"/>
              </w:rPr>
              <w:t>List of Specialists, along with the CVs of the proposed specialist(s) and a list of completed projects to demonstrate compliance with the qualification requirements.</w:t>
            </w:r>
          </w:p>
        </w:tc>
        <w:tc>
          <w:tcPr>
            <w:tcW w:w="2268" w:type="dxa"/>
            <w:tcMar>
              <w:top w:w="28" w:type="dxa"/>
              <w:bottom w:w="28" w:type="dxa"/>
            </w:tcMar>
          </w:tcPr>
          <w:p w14:paraId="640E3B35" w14:textId="77777777" w:rsidR="00734963" w:rsidRPr="00CC2515" w:rsidRDefault="00734963" w:rsidP="00734963">
            <w:pPr>
              <w:rPr>
                <w:rFonts w:ascii="Arial" w:hAnsi="Arial" w:cs="Arial"/>
                <w:sz w:val="16"/>
                <w:szCs w:val="16"/>
              </w:rPr>
            </w:pPr>
            <w:r w:rsidRPr="00CC2515">
              <w:rPr>
                <w:rFonts w:ascii="Arial" w:hAnsi="Arial" w:cs="Arial"/>
                <w:sz w:val="16"/>
                <w:szCs w:val="16"/>
              </w:rPr>
              <w:t xml:space="preserve">Considering the assumed obligations to </w:t>
            </w:r>
            <w:proofErr w:type="gramStart"/>
            <w:r w:rsidRPr="00CC2515">
              <w:rPr>
                <w:rFonts w:ascii="Arial" w:hAnsi="Arial" w:cs="Arial"/>
                <w:sz w:val="16"/>
                <w:szCs w:val="16"/>
              </w:rPr>
              <w:t>perform</w:t>
            </w:r>
            <w:proofErr w:type="gramEnd"/>
            <w:r w:rsidRPr="00CC2515">
              <w:rPr>
                <w:rFonts w:ascii="Arial" w:hAnsi="Arial" w:cs="Arial"/>
                <w:sz w:val="16"/>
                <w:szCs w:val="16"/>
              </w:rPr>
              <w:t xml:space="preserve"> the contract:</w:t>
            </w:r>
          </w:p>
          <w:p w14:paraId="11023BF8" w14:textId="77777777" w:rsidR="00734963" w:rsidRPr="00CC2515" w:rsidRDefault="00734963" w:rsidP="00734963">
            <w:pPr>
              <w:rPr>
                <w:rFonts w:ascii="Arial" w:hAnsi="Arial" w:cs="Arial"/>
                <w:sz w:val="16"/>
                <w:szCs w:val="16"/>
              </w:rPr>
            </w:pPr>
            <w:r w:rsidRPr="00CC2515">
              <w:rPr>
                <w:rFonts w:ascii="Arial" w:hAnsi="Arial" w:cs="Arial"/>
                <w:sz w:val="16"/>
                <w:szCs w:val="16"/>
              </w:rPr>
              <w:t xml:space="preserve">the supplier, </w:t>
            </w:r>
          </w:p>
          <w:p w14:paraId="1DC35929" w14:textId="77777777" w:rsidR="00734963" w:rsidRPr="00CC2515" w:rsidRDefault="00734963" w:rsidP="00734963">
            <w:pPr>
              <w:rPr>
                <w:rFonts w:ascii="Arial" w:hAnsi="Arial" w:cs="Arial"/>
                <w:sz w:val="16"/>
                <w:szCs w:val="16"/>
              </w:rPr>
            </w:pPr>
            <w:r w:rsidRPr="00CC2515">
              <w:rPr>
                <w:rFonts w:ascii="Arial" w:hAnsi="Arial" w:cs="Arial"/>
                <w:sz w:val="16"/>
                <w:szCs w:val="16"/>
              </w:rPr>
              <w:t xml:space="preserve">at least one member of a group of suppliers or an </w:t>
            </w:r>
            <w:r w:rsidRPr="00CC2515">
              <w:rPr>
                <w:rFonts w:ascii="Arial" w:hAnsi="Arial" w:cs="Arial"/>
                <w:sz w:val="16"/>
                <w:szCs w:val="16"/>
              </w:rPr>
              <w:lastRenderedPageBreak/>
              <w:t xml:space="preserve">economic entity on the capacities whereof the supplier relies, </w:t>
            </w:r>
            <w:r w:rsidRPr="00CC2515">
              <w:rPr>
                <w:rFonts w:ascii="Arial" w:hAnsi="Arial" w:cs="Arial"/>
                <w:sz w:val="16"/>
                <w:szCs w:val="16"/>
                <w:lang w:val="en"/>
              </w:rPr>
              <w:t xml:space="preserve">if that entity (its employee) </w:t>
            </w:r>
            <w:proofErr w:type="gramStart"/>
            <w:r w:rsidRPr="00CC2515">
              <w:rPr>
                <w:rFonts w:ascii="Arial" w:hAnsi="Arial" w:cs="Arial"/>
                <w:sz w:val="16"/>
                <w:szCs w:val="16"/>
                <w:lang w:val="en"/>
              </w:rPr>
              <w:t>will itself</w:t>
            </w:r>
            <w:proofErr w:type="gramEnd"/>
            <w:r w:rsidRPr="00CC2515">
              <w:rPr>
                <w:rFonts w:ascii="Arial" w:hAnsi="Arial" w:cs="Arial"/>
                <w:sz w:val="16"/>
                <w:szCs w:val="16"/>
                <w:lang w:val="en"/>
              </w:rPr>
              <w:t xml:space="preserve"> execute that part of the procurement contract that requires its available capacities</w:t>
            </w:r>
          </w:p>
          <w:p w14:paraId="4CF672C7" w14:textId="77777777" w:rsidR="00734963" w:rsidRPr="00CC2515" w:rsidRDefault="00734963" w:rsidP="00734963">
            <w:pPr>
              <w:rPr>
                <w:rFonts w:ascii="Arial" w:hAnsi="Arial" w:cs="Arial"/>
                <w:sz w:val="16"/>
                <w:szCs w:val="16"/>
              </w:rPr>
            </w:pPr>
          </w:p>
        </w:tc>
        <w:tc>
          <w:tcPr>
            <w:tcW w:w="1984" w:type="dxa"/>
            <w:tcMar>
              <w:top w:w="28" w:type="dxa"/>
              <w:bottom w:w="28" w:type="dxa"/>
            </w:tcMar>
          </w:tcPr>
          <w:p w14:paraId="259E0EB7" w14:textId="77777777" w:rsidR="00734963" w:rsidRPr="00CC2515" w:rsidRDefault="00734963" w:rsidP="00734963">
            <w:pPr>
              <w:jc w:val="both"/>
              <w:rPr>
                <w:rFonts w:ascii="Arial" w:hAnsi="Arial" w:cs="Arial"/>
                <w:color w:val="FF0000"/>
                <w:sz w:val="16"/>
                <w:szCs w:val="16"/>
              </w:rPr>
            </w:pPr>
          </w:p>
        </w:tc>
      </w:tr>
      <w:tr w:rsidR="00734963" w:rsidRPr="008C2C51" w14:paraId="49C2D5E8" w14:textId="77777777" w:rsidTr="00734963">
        <w:trPr>
          <w:gridAfter w:val="1"/>
          <w:wAfter w:w="39" w:type="dxa"/>
        </w:trPr>
        <w:tc>
          <w:tcPr>
            <w:tcW w:w="421" w:type="dxa"/>
            <w:tcMar>
              <w:top w:w="28" w:type="dxa"/>
              <w:bottom w:w="28" w:type="dxa"/>
            </w:tcMar>
          </w:tcPr>
          <w:p w14:paraId="6272BA7F" w14:textId="105DF0A8" w:rsidR="00734963" w:rsidRPr="00CC2515" w:rsidRDefault="00734963" w:rsidP="00734963">
            <w:pPr>
              <w:pStyle w:val="ListParagraph"/>
              <w:numPr>
                <w:ilvl w:val="1"/>
                <w:numId w:val="1"/>
              </w:numPr>
              <w:spacing w:before="40" w:after="40"/>
              <w:ind w:left="311" w:hanging="311"/>
              <w:contextualSpacing w:val="0"/>
              <w:rPr>
                <w:rFonts w:ascii="Arial" w:hAnsi="Arial" w:cs="Arial"/>
                <w:sz w:val="16"/>
                <w:szCs w:val="16"/>
              </w:rPr>
            </w:pPr>
          </w:p>
        </w:tc>
        <w:tc>
          <w:tcPr>
            <w:tcW w:w="3969" w:type="dxa"/>
            <w:tcMar>
              <w:top w:w="28" w:type="dxa"/>
              <w:bottom w:w="28" w:type="dxa"/>
            </w:tcMar>
          </w:tcPr>
          <w:p w14:paraId="66697A58" w14:textId="2FF29BA0" w:rsidR="00734963" w:rsidRPr="00734963" w:rsidRDefault="00734963" w:rsidP="00734963">
            <w:pPr>
              <w:jc w:val="both"/>
              <w:rPr>
                <w:rFonts w:ascii="Arial" w:hAnsi="Arial" w:cs="Arial"/>
                <w:color w:val="000000" w:themeColor="text1"/>
                <w:sz w:val="16"/>
                <w:szCs w:val="16"/>
                <w:lang w:val="lt-LT"/>
              </w:rPr>
            </w:pPr>
            <w:r w:rsidRPr="00734963">
              <w:rPr>
                <w:rFonts w:ascii="Arial" w:hAnsi="Arial" w:cs="Arial"/>
                <w:color w:val="000000" w:themeColor="text1"/>
                <w:sz w:val="16"/>
                <w:szCs w:val="16"/>
                <w:lang w:val="lt-LT"/>
              </w:rPr>
              <w:t>Tiekėjas turi pasiūlyti bent vieną specialistą, kuris pirkimo laimėjimo atveju vykdant sutartį bus skiriamas į projektų vadovas pareigas, ir, turi 3 (trijų) metų projektų valdymo patirtį ir per pastaruosius 3 (tris) metus yra vadovavęs tinkamai įgyvendintam bent vienam su pagrindinių duomenų valdymo sprendimo diegimu susijusį projektą .</w:t>
            </w:r>
          </w:p>
        </w:tc>
        <w:tc>
          <w:tcPr>
            <w:tcW w:w="6096" w:type="dxa"/>
            <w:tcMar>
              <w:top w:w="28" w:type="dxa"/>
              <w:bottom w:w="28" w:type="dxa"/>
            </w:tcMar>
          </w:tcPr>
          <w:p w14:paraId="038592B8" w14:textId="21462943" w:rsidR="000A1370" w:rsidRPr="0090524A" w:rsidRDefault="000A1370" w:rsidP="000A1370">
            <w:pPr>
              <w:rPr>
                <w:rFonts w:ascii="Arial" w:hAnsi="Arial" w:cs="Arial"/>
                <w:sz w:val="16"/>
                <w:szCs w:val="16"/>
                <w:lang w:val="lt-LT"/>
              </w:rPr>
            </w:pPr>
            <w:r w:rsidRPr="0090524A">
              <w:rPr>
                <w:rFonts w:ascii="Arial" w:hAnsi="Arial" w:cs="Arial"/>
                <w:sz w:val="16"/>
                <w:szCs w:val="16"/>
                <w:lang w:val="lt-LT"/>
              </w:rPr>
              <w:t>Užpildomas Pirkimo sąlygų priedas</w:t>
            </w:r>
            <w:r w:rsidR="008C2C51">
              <w:rPr>
                <w:rFonts w:ascii="Arial" w:hAnsi="Arial" w:cs="Arial"/>
                <w:sz w:val="16"/>
                <w:szCs w:val="16"/>
                <w:lang w:val="lt-LT"/>
              </w:rPr>
              <w:t xml:space="preserve"> </w:t>
            </w:r>
            <w:r w:rsidR="008C2C51">
              <w:rPr>
                <w:rFonts w:ascii="Arial" w:hAnsi="Arial" w:cs="Arial"/>
                <w:sz w:val="16"/>
                <w:szCs w:val="16"/>
                <w:lang w:val="lt-LT"/>
              </w:rPr>
              <w:t>IX</w:t>
            </w:r>
            <w:r w:rsidRPr="0090524A">
              <w:rPr>
                <w:rFonts w:ascii="Arial" w:hAnsi="Arial" w:cs="Arial"/>
                <w:sz w:val="16"/>
                <w:szCs w:val="16"/>
                <w:lang w:val="lt-LT"/>
              </w:rPr>
              <w:t xml:space="preserve"> “Specialistų sąrašas”</w:t>
            </w:r>
          </w:p>
          <w:p w14:paraId="7787647F" w14:textId="365A508C" w:rsidR="00734963" w:rsidRPr="000A1370" w:rsidRDefault="000A1370" w:rsidP="000A1370">
            <w:pPr>
              <w:rPr>
                <w:rFonts w:ascii="Arial" w:hAnsi="Arial" w:cs="Arial"/>
                <w:sz w:val="16"/>
                <w:szCs w:val="16"/>
                <w:lang w:val="lt-LT"/>
              </w:rPr>
            </w:pPr>
            <w:r w:rsidRPr="0090524A">
              <w:rPr>
                <w:rFonts w:ascii="Arial" w:hAnsi="Arial" w:cs="Arial"/>
                <w:sz w:val="16"/>
                <w:szCs w:val="16"/>
                <w:lang w:val="lt-LT"/>
              </w:rPr>
              <w:t>Siūlomo (-ų) specialisto (-ų) gyvenimo aprašymai (angl. CV) ir įvykdytų projektų sąrašas.</w:t>
            </w:r>
          </w:p>
        </w:tc>
        <w:tc>
          <w:tcPr>
            <w:tcW w:w="2268" w:type="dxa"/>
            <w:tcMar>
              <w:top w:w="28" w:type="dxa"/>
              <w:bottom w:w="28" w:type="dxa"/>
            </w:tcMar>
          </w:tcPr>
          <w:p w14:paraId="5FE03478" w14:textId="77777777" w:rsidR="00734963" w:rsidRPr="00CC2515" w:rsidRDefault="00734963" w:rsidP="00734963">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3749C293" w14:textId="77777777" w:rsidR="00734963" w:rsidRPr="00CC2515" w:rsidRDefault="00734963" w:rsidP="00734963">
            <w:pPr>
              <w:rPr>
                <w:rFonts w:ascii="Arial" w:hAnsi="Arial" w:cs="Arial"/>
                <w:sz w:val="16"/>
                <w:szCs w:val="16"/>
                <w:lang w:val="lt-LT"/>
              </w:rPr>
            </w:pPr>
            <w:r w:rsidRPr="00CC2515">
              <w:rPr>
                <w:rFonts w:ascii="Arial" w:hAnsi="Arial" w:cs="Arial"/>
                <w:sz w:val="16"/>
                <w:szCs w:val="16"/>
                <w:lang w:val="lt-LT"/>
              </w:rPr>
              <w:t xml:space="preserve">tiekėjas, </w:t>
            </w:r>
          </w:p>
          <w:p w14:paraId="23BA5938" w14:textId="77777777" w:rsidR="00734963" w:rsidRPr="00CC2515" w:rsidRDefault="00734963" w:rsidP="00734963">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202756DF" w14:textId="3EFD8EB0" w:rsidR="00734963" w:rsidRPr="00734963" w:rsidRDefault="00734963" w:rsidP="00734963">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203C70DF" w14:textId="77777777" w:rsidR="00734963" w:rsidRPr="00734963" w:rsidRDefault="00734963" w:rsidP="00734963">
            <w:pPr>
              <w:jc w:val="both"/>
              <w:rPr>
                <w:rFonts w:ascii="Arial" w:hAnsi="Arial" w:cs="Arial"/>
                <w:color w:val="FF0000"/>
                <w:sz w:val="16"/>
                <w:szCs w:val="16"/>
                <w:lang w:val="lt-LT"/>
              </w:rPr>
            </w:pPr>
          </w:p>
        </w:tc>
      </w:tr>
      <w:tr w:rsidR="00734963" w:rsidRPr="00CC2515" w14:paraId="600E3020" w14:textId="77777777" w:rsidTr="00734963">
        <w:trPr>
          <w:gridAfter w:val="1"/>
          <w:wAfter w:w="39" w:type="dxa"/>
        </w:trPr>
        <w:tc>
          <w:tcPr>
            <w:tcW w:w="421" w:type="dxa"/>
            <w:tcMar>
              <w:top w:w="28" w:type="dxa"/>
              <w:bottom w:w="28" w:type="dxa"/>
            </w:tcMar>
          </w:tcPr>
          <w:p w14:paraId="40826D13" w14:textId="77777777" w:rsidR="00734963" w:rsidRPr="00734963" w:rsidRDefault="00734963" w:rsidP="00734963">
            <w:pPr>
              <w:pStyle w:val="ListParagraph"/>
              <w:spacing w:before="40" w:after="40"/>
              <w:ind w:left="431"/>
              <w:contextualSpacing w:val="0"/>
              <w:rPr>
                <w:rFonts w:ascii="Arial" w:hAnsi="Arial" w:cs="Arial"/>
                <w:sz w:val="16"/>
                <w:szCs w:val="16"/>
                <w:lang w:val="lt-LT"/>
              </w:rPr>
            </w:pPr>
          </w:p>
        </w:tc>
        <w:tc>
          <w:tcPr>
            <w:tcW w:w="3969" w:type="dxa"/>
            <w:tcMar>
              <w:top w:w="28" w:type="dxa"/>
              <w:bottom w:w="28" w:type="dxa"/>
            </w:tcMar>
          </w:tcPr>
          <w:p w14:paraId="669F36AF" w14:textId="69356B8C" w:rsidR="00734963" w:rsidRPr="00734963" w:rsidRDefault="00281D69" w:rsidP="00193C3D">
            <w:pPr>
              <w:jc w:val="both"/>
              <w:rPr>
                <w:rFonts w:ascii="Arial" w:hAnsi="Arial" w:cs="Arial"/>
                <w:color w:val="FF0000"/>
                <w:sz w:val="16"/>
                <w:szCs w:val="16"/>
                <w:lang w:val="lt-LT"/>
              </w:rPr>
            </w:pPr>
            <w:r w:rsidRPr="00281D69">
              <w:rPr>
                <w:rFonts w:ascii="Arial" w:hAnsi="Arial" w:cs="Arial"/>
                <w:sz w:val="16"/>
                <w:szCs w:val="16"/>
              </w:rPr>
              <w:t xml:space="preserve">Supplier </w:t>
            </w:r>
            <w:r w:rsidR="00193C3D" w:rsidRPr="00193C3D">
              <w:rPr>
                <w:rFonts w:ascii="Arial" w:hAnsi="Arial" w:cs="Arial"/>
                <w:sz w:val="16"/>
                <w:szCs w:val="16"/>
              </w:rPr>
              <w:t xml:space="preserve">shall propose at least one specialist who, in the event of being awarded the contract, will be appointed as the </w:t>
            </w:r>
            <w:r w:rsidR="00193C3D" w:rsidRPr="00193C3D">
              <w:rPr>
                <w:rFonts w:ascii="Arial" w:hAnsi="Arial" w:cs="Arial"/>
                <w:b/>
                <w:bCs/>
                <w:sz w:val="16"/>
                <w:szCs w:val="16"/>
              </w:rPr>
              <w:t>Project Manager</w:t>
            </w:r>
            <w:r w:rsidR="00193C3D" w:rsidRPr="00193C3D">
              <w:rPr>
                <w:rFonts w:ascii="Arial" w:hAnsi="Arial" w:cs="Arial"/>
                <w:sz w:val="16"/>
                <w:szCs w:val="16"/>
              </w:rPr>
              <w:t xml:space="preserve">. The nominated specialist must possess at least 3 (three) years of project management experience and, within the last 3 (three) years, must have successfully managed at least one project related to the </w:t>
            </w:r>
            <w:r w:rsidR="00193C3D" w:rsidRPr="00193C3D">
              <w:rPr>
                <w:rFonts w:ascii="Arial" w:hAnsi="Arial" w:cs="Arial"/>
                <w:b/>
                <w:bCs/>
                <w:sz w:val="16"/>
                <w:szCs w:val="16"/>
              </w:rPr>
              <w:t>implementation of a Master Data Management (MDM) solution</w:t>
            </w:r>
            <w:r w:rsidR="00193C3D" w:rsidRPr="00193C3D">
              <w:rPr>
                <w:rFonts w:ascii="Arial" w:hAnsi="Arial" w:cs="Arial"/>
                <w:sz w:val="16"/>
                <w:szCs w:val="16"/>
              </w:rPr>
              <w:t>.</w:t>
            </w:r>
          </w:p>
        </w:tc>
        <w:tc>
          <w:tcPr>
            <w:tcW w:w="6096" w:type="dxa"/>
            <w:tcMar>
              <w:top w:w="28" w:type="dxa"/>
              <w:bottom w:w="28" w:type="dxa"/>
            </w:tcMar>
          </w:tcPr>
          <w:p w14:paraId="0501CE0A" w14:textId="5ADFC3A9" w:rsidR="00734963" w:rsidRPr="00734963" w:rsidRDefault="00CC475C" w:rsidP="00734963">
            <w:pPr>
              <w:rPr>
                <w:rFonts w:ascii="Arial" w:hAnsi="Arial" w:cs="Arial"/>
                <w:sz w:val="16"/>
                <w:szCs w:val="16"/>
                <w:lang w:val="lt-LT"/>
              </w:rPr>
            </w:pPr>
            <w:r w:rsidRPr="00CC475C">
              <w:rPr>
                <w:rFonts w:ascii="Arial" w:hAnsi="Arial" w:cs="Arial"/>
                <w:sz w:val="16"/>
                <w:szCs w:val="16"/>
              </w:rPr>
              <w:t xml:space="preserve">The Supplier shall submit a completed </w:t>
            </w:r>
            <w:r w:rsidR="008C2C51">
              <w:rPr>
                <w:rFonts w:ascii="Arial" w:hAnsi="Arial" w:cs="Arial"/>
                <w:sz w:val="16"/>
                <w:szCs w:val="16"/>
                <w:lang w:val="lt-LT"/>
              </w:rPr>
              <w:t>IX</w:t>
            </w:r>
            <w:r w:rsidR="008C2C51" w:rsidRPr="00CC475C">
              <w:rPr>
                <w:rFonts w:ascii="Arial" w:hAnsi="Arial" w:cs="Arial"/>
                <w:sz w:val="16"/>
                <w:szCs w:val="16"/>
              </w:rPr>
              <w:t xml:space="preserve"> </w:t>
            </w:r>
            <w:r w:rsidRPr="00CC475C">
              <w:rPr>
                <w:rFonts w:ascii="Arial" w:hAnsi="Arial" w:cs="Arial"/>
                <w:sz w:val="16"/>
                <w:szCs w:val="16"/>
              </w:rPr>
              <w:t>List of Specialists, along with the CVs of the proposed specialist(s) and a list of completed projects to demonstrate compliance with the qualification requirements.</w:t>
            </w:r>
          </w:p>
        </w:tc>
        <w:tc>
          <w:tcPr>
            <w:tcW w:w="2268" w:type="dxa"/>
            <w:tcMar>
              <w:top w:w="28" w:type="dxa"/>
              <w:bottom w:w="28" w:type="dxa"/>
            </w:tcMar>
          </w:tcPr>
          <w:p w14:paraId="2057CB82" w14:textId="77777777" w:rsidR="00734963" w:rsidRPr="00CC2515" w:rsidRDefault="00734963" w:rsidP="00734963">
            <w:pPr>
              <w:rPr>
                <w:rFonts w:ascii="Arial" w:hAnsi="Arial" w:cs="Arial"/>
                <w:sz w:val="16"/>
                <w:szCs w:val="16"/>
              </w:rPr>
            </w:pPr>
            <w:r w:rsidRPr="00CC2515">
              <w:rPr>
                <w:rFonts w:ascii="Arial" w:hAnsi="Arial" w:cs="Arial"/>
                <w:sz w:val="16"/>
                <w:szCs w:val="16"/>
              </w:rPr>
              <w:t xml:space="preserve">Considering the assumed obligations to </w:t>
            </w:r>
            <w:proofErr w:type="gramStart"/>
            <w:r w:rsidRPr="00CC2515">
              <w:rPr>
                <w:rFonts w:ascii="Arial" w:hAnsi="Arial" w:cs="Arial"/>
                <w:sz w:val="16"/>
                <w:szCs w:val="16"/>
              </w:rPr>
              <w:t>perform</w:t>
            </w:r>
            <w:proofErr w:type="gramEnd"/>
            <w:r w:rsidRPr="00CC2515">
              <w:rPr>
                <w:rFonts w:ascii="Arial" w:hAnsi="Arial" w:cs="Arial"/>
                <w:sz w:val="16"/>
                <w:szCs w:val="16"/>
              </w:rPr>
              <w:t xml:space="preserve"> the contract:</w:t>
            </w:r>
          </w:p>
          <w:p w14:paraId="6326FE56" w14:textId="77777777" w:rsidR="00734963" w:rsidRPr="00CC2515" w:rsidRDefault="00734963" w:rsidP="00734963">
            <w:pPr>
              <w:rPr>
                <w:rFonts w:ascii="Arial" w:hAnsi="Arial" w:cs="Arial"/>
                <w:sz w:val="16"/>
                <w:szCs w:val="16"/>
              </w:rPr>
            </w:pPr>
            <w:r w:rsidRPr="00CC2515">
              <w:rPr>
                <w:rFonts w:ascii="Arial" w:hAnsi="Arial" w:cs="Arial"/>
                <w:sz w:val="16"/>
                <w:szCs w:val="16"/>
              </w:rPr>
              <w:t xml:space="preserve">the supplier, </w:t>
            </w:r>
          </w:p>
          <w:p w14:paraId="69F8075A" w14:textId="77777777" w:rsidR="00734963" w:rsidRPr="00CC2515" w:rsidRDefault="00734963" w:rsidP="00734963">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 xml:space="preserve">if that entity (its employee) </w:t>
            </w:r>
            <w:proofErr w:type="gramStart"/>
            <w:r w:rsidRPr="00CC2515">
              <w:rPr>
                <w:rFonts w:ascii="Arial" w:hAnsi="Arial" w:cs="Arial"/>
                <w:sz w:val="16"/>
                <w:szCs w:val="16"/>
                <w:lang w:val="en"/>
              </w:rPr>
              <w:t>will itself</w:t>
            </w:r>
            <w:proofErr w:type="gramEnd"/>
            <w:r w:rsidRPr="00CC2515">
              <w:rPr>
                <w:rFonts w:ascii="Arial" w:hAnsi="Arial" w:cs="Arial"/>
                <w:sz w:val="16"/>
                <w:szCs w:val="16"/>
                <w:lang w:val="en"/>
              </w:rPr>
              <w:t xml:space="preserve"> execute that part of the procurement contract that requires its available capacities</w:t>
            </w:r>
          </w:p>
          <w:p w14:paraId="314A0FC7" w14:textId="77777777" w:rsidR="00734963" w:rsidRPr="00CC2515" w:rsidRDefault="00734963" w:rsidP="00734963">
            <w:pPr>
              <w:rPr>
                <w:rFonts w:ascii="Arial" w:hAnsi="Arial" w:cs="Arial"/>
                <w:sz w:val="16"/>
                <w:szCs w:val="16"/>
              </w:rPr>
            </w:pPr>
          </w:p>
        </w:tc>
        <w:tc>
          <w:tcPr>
            <w:tcW w:w="1984" w:type="dxa"/>
            <w:tcMar>
              <w:top w:w="28" w:type="dxa"/>
              <w:bottom w:w="28" w:type="dxa"/>
            </w:tcMar>
          </w:tcPr>
          <w:p w14:paraId="014C1D56" w14:textId="77777777" w:rsidR="00734963" w:rsidRPr="00CC2515" w:rsidRDefault="00734963" w:rsidP="00734963">
            <w:pPr>
              <w:jc w:val="both"/>
              <w:rPr>
                <w:rFonts w:ascii="Arial" w:hAnsi="Arial" w:cs="Arial"/>
                <w:color w:val="FF0000"/>
                <w:sz w:val="16"/>
                <w:szCs w:val="16"/>
              </w:rPr>
            </w:pPr>
          </w:p>
        </w:tc>
      </w:tr>
    </w:tbl>
    <w:p w14:paraId="4BDC4877" w14:textId="77777777" w:rsidR="00CC2515" w:rsidRDefault="00CC2515"/>
    <w:p w14:paraId="08B97F9A" w14:textId="54C0567F"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r w:rsidRPr="004372E4">
        <w:rPr>
          <w:rFonts w:ascii="Arial" w:hAnsi="Arial" w:cs="Arial"/>
          <w:i/>
          <w:iCs/>
          <w:sz w:val="18"/>
          <w:szCs w:val="18"/>
          <w:lang w:val="lt-LT"/>
        </w:rPr>
        <w:t xml:space="preserve">/  </w:t>
      </w:r>
      <w:proofErr w:type="spellStart"/>
      <w:r w:rsidRPr="004372E4">
        <w:rPr>
          <w:rFonts w:ascii="Arial" w:hAnsi="Arial" w:cs="Arial"/>
          <w:i/>
          <w:iCs/>
          <w:sz w:val="18"/>
          <w:szCs w:val="18"/>
          <w:lang w:val="lt-LT"/>
        </w:rPr>
        <w:t>Table</w:t>
      </w:r>
      <w:proofErr w:type="spellEnd"/>
      <w:r w:rsidRPr="004372E4">
        <w:rPr>
          <w:rFonts w:ascii="Arial" w:hAnsi="Arial" w:cs="Arial"/>
          <w:i/>
          <w:iCs/>
          <w:sz w:val="18"/>
          <w:szCs w:val="18"/>
          <w:lang w:val="lt-LT"/>
        </w:rPr>
        <w:t xml:space="preserve"> </w:t>
      </w:r>
      <w:proofErr w:type="spellStart"/>
      <w:r w:rsidRPr="004372E4">
        <w:rPr>
          <w:rFonts w:ascii="Arial" w:hAnsi="Arial" w:cs="Arial"/>
          <w:i/>
          <w:iCs/>
          <w:sz w:val="18"/>
          <w:szCs w:val="18"/>
          <w:lang w:val="lt-LT"/>
        </w:rPr>
        <w:t>No</w:t>
      </w:r>
      <w:proofErr w:type="spellEnd"/>
      <w:r>
        <w:rPr>
          <w:rFonts w:ascii="Arial" w:hAnsi="Arial" w:cs="Arial"/>
          <w:i/>
          <w:iCs/>
          <w:sz w:val="18"/>
          <w:szCs w:val="18"/>
          <w:lang w:val="lt-LT"/>
        </w:rPr>
        <w:t xml:space="preserve"> 2</w:t>
      </w: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CC2515"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C74F07">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lastRenderedPageBreak/>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0B793E">
        <w:trPr>
          <w:tblHeader/>
        </w:trPr>
        <w:tc>
          <w:tcPr>
            <w:tcW w:w="4248" w:type="dxa"/>
            <w:gridSpan w:val="2"/>
            <w:shd w:val="clear" w:color="auto" w:fill="F2F2F2" w:themeFill="background1" w:themeFillShade="F2"/>
            <w:vAlign w:val="center"/>
          </w:tcPr>
          <w:p w14:paraId="3A240F23"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C74F07">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3"/>
            </w:r>
          </w:p>
        </w:tc>
      </w:tr>
      <w:tr w:rsidR="00135877" w:rsidRPr="00CC2515" w14:paraId="242790A7" w14:textId="77777777" w:rsidTr="000B793E">
        <w:trPr>
          <w:tblHeader/>
        </w:trPr>
        <w:tc>
          <w:tcPr>
            <w:tcW w:w="4248" w:type="dxa"/>
            <w:gridSpan w:val="2"/>
            <w:shd w:val="clear" w:color="auto" w:fill="F2F2F2" w:themeFill="background1" w:themeFillShade="F2"/>
            <w:vAlign w:val="center"/>
          </w:tcPr>
          <w:p w14:paraId="0F6F94F8"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C74F07">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4"/>
            </w:r>
          </w:p>
        </w:tc>
      </w:tr>
      <w:tr w:rsidR="004372E4" w:rsidRPr="00CC2515" w14:paraId="1C2463B3" w14:textId="77777777" w:rsidTr="00AA3224">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93E2381" w14:textId="77777777" w:rsidTr="000B793E">
        <w:tc>
          <w:tcPr>
            <w:tcW w:w="562" w:type="dxa"/>
            <w:vMerge w:val="restart"/>
            <w:shd w:val="clear" w:color="auto" w:fill="FFFFFF" w:themeFill="background1"/>
          </w:tcPr>
          <w:p w14:paraId="4DA9AF25" w14:textId="77777777" w:rsidR="00135877" w:rsidRPr="00F23E43" w:rsidRDefault="00135877" w:rsidP="00F23E43">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14:paraId="4395916D" w14:textId="77777777" w:rsidR="00A72298" w:rsidRPr="00203611" w:rsidRDefault="00A72298" w:rsidP="00A72298">
            <w:pPr>
              <w:spacing w:after="60"/>
              <w:jc w:val="both"/>
              <w:rPr>
                <w:rFonts w:ascii="Arial" w:hAnsi="Arial" w:cs="Arial"/>
                <w:color w:val="000000"/>
                <w:sz w:val="16"/>
                <w:szCs w:val="16"/>
                <w:lang w:val="lt-LT"/>
              </w:rPr>
            </w:pPr>
            <w:bookmarkStart w:id="0" w:name="_Hlk98916471"/>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01B10E8A" w14:textId="4F85302A" w:rsidR="00135877" w:rsidRPr="00F82E35" w:rsidRDefault="00135877" w:rsidP="004C14C4">
            <w:pPr>
              <w:spacing w:after="60"/>
              <w:jc w:val="both"/>
              <w:rPr>
                <w:rFonts w:ascii="Arial" w:hAnsi="Arial" w:cs="Arial"/>
                <w:sz w:val="18"/>
                <w:szCs w:val="18"/>
                <w:lang w:val="lt-LT"/>
              </w:rPr>
            </w:pPr>
          </w:p>
        </w:tc>
        <w:tc>
          <w:tcPr>
            <w:tcW w:w="6379" w:type="dxa"/>
            <w:shd w:val="clear" w:color="auto" w:fill="FFFFFF" w:themeFill="background1"/>
          </w:tcPr>
          <w:p w14:paraId="06C72703" w14:textId="77777777" w:rsidR="00846EBB" w:rsidRPr="00B95347" w:rsidRDefault="00846EBB" w:rsidP="00846EBB">
            <w:pPr>
              <w:spacing w:before="40" w:after="40"/>
              <w:jc w:val="both"/>
              <w:rPr>
                <w:rFonts w:ascii="Arial" w:hAnsi="Arial" w:cs="Arial"/>
                <w:color w:val="000000"/>
                <w:sz w:val="16"/>
                <w:szCs w:val="16"/>
                <w:lang w:val="lt-LT"/>
              </w:rPr>
            </w:pPr>
            <w:r w:rsidRPr="00B95347">
              <w:rPr>
                <w:rFonts w:ascii="Arial" w:hAnsi="Arial" w:cs="Arial"/>
                <w:color w:val="000000"/>
                <w:sz w:val="16"/>
                <w:szCs w:val="16"/>
                <w:lang w:val="lt-LT"/>
              </w:rPr>
              <w:t>Tiekėjai s</w:t>
            </w:r>
            <w:r w:rsidRPr="009420D9">
              <w:rPr>
                <w:rFonts w:ascii="Arial" w:hAnsi="Arial" w:cs="Arial"/>
                <w:color w:val="000000" w:themeColor="text1"/>
                <w:sz w:val="16"/>
                <w:szCs w:val="16"/>
                <w:lang w:val="lt-LT"/>
              </w:rPr>
              <w:t xml:space="preserve">u paraiška </w:t>
            </w:r>
            <w:r w:rsidRPr="00B95347">
              <w:rPr>
                <w:rFonts w:ascii="Arial" w:hAnsi="Arial" w:cs="Arial"/>
                <w:color w:val="000000"/>
                <w:sz w:val="16"/>
                <w:szCs w:val="16"/>
                <w:lang w:val="lt-LT"/>
              </w:rPr>
              <w:t xml:space="preserve">turi pateikti užpildytą Viešųjų pirkimų tarnybos nustatytos formos atitikties deklaraciją </w:t>
            </w:r>
            <w:r w:rsidRPr="008B6159">
              <w:rPr>
                <w:rFonts w:ascii="Arial" w:hAnsi="Arial" w:cs="Arial"/>
                <w:sz w:val="16"/>
                <w:szCs w:val="16"/>
                <w:lang w:val="lt-LT"/>
              </w:rPr>
              <w:t>(</w:t>
            </w:r>
            <w:r>
              <w:rPr>
                <w:rFonts w:ascii="Arial" w:hAnsi="Arial" w:cs="Arial"/>
                <w:sz w:val="16"/>
                <w:szCs w:val="16"/>
                <w:lang w:val="lt-LT"/>
              </w:rPr>
              <w:t>VI</w:t>
            </w:r>
            <w:r w:rsidRPr="008B6159">
              <w:rPr>
                <w:rFonts w:ascii="Arial" w:hAnsi="Arial" w:cs="Arial"/>
                <w:sz w:val="16"/>
                <w:szCs w:val="16"/>
                <w:lang w:val="lt-LT"/>
              </w:rPr>
              <w:t xml:space="preserve"> priedas) </w:t>
            </w:r>
            <w:r w:rsidRPr="00B95347">
              <w:rPr>
                <w:rFonts w:ascii="Arial" w:hAnsi="Arial" w:cs="Arial"/>
                <w:color w:val="000000"/>
                <w:sz w:val="16"/>
                <w:szCs w:val="16"/>
                <w:lang w:val="lt-LT"/>
              </w:rPr>
              <w:t xml:space="preserve">bei užpildyti </w:t>
            </w:r>
            <w:r w:rsidRPr="009420D9">
              <w:rPr>
                <w:rFonts w:ascii="Arial" w:hAnsi="Arial" w:cs="Arial"/>
                <w:color w:val="000000" w:themeColor="text1"/>
                <w:sz w:val="16"/>
                <w:szCs w:val="16"/>
                <w:lang w:val="lt-LT"/>
              </w:rPr>
              <w:t xml:space="preserve">visą paraiškos </w:t>
            </w:r>
            <w:r w:rsidRPr="00B95347">
              <w:rPr>
                <w:rFonts w:ascii="Arial" w:hAnsi="Arial" w:cs="Arial"/>
                <w:color w:val="000000"/>
                <w:sz w:val="16"/>
                <w:szCs w:val="16"/>
                <w:lang w:val="lt-LT"/>
              </w:rPr>
              <w:t>formą, įskaitant reikalaujamus duomenis apie tiekėją, jo subtiekėją (-jus) ir ūkio subjekto (-</w:t>
            </w:r>
            <w:proofErr w:type="spellStart"/>
            <w:r w:rsidRPr="00B95347">
              <w:rPr>
                <w:rFonts w:ascii="Arial" w:hAnsi="Arial" w:cs="Arial"/>
                <w:color w:val="000000"/>
                <w:sz w:val="16"/>
                <w:szCs w:val="16"/>
                <w:lang w:val="lt-LT"/>
              </w:rPr>
              <w:t>us</w:t>
            </w:r>
            <w:proofErr w:type="spellEnd"/>
            <w:r w:rsidRPr="00B95347">
              <w:rPr>
                <w:rFonts w:ascii="Arial" w:hAnsi="Arial" w:cs="Arial"/>
                <w:color w:val="000000"/>
                <w:sz w:val="16"/>
                <w:szCs w:val="16"/>
                <w:lang w:val="lt-LT"/>
              </w:rPr>
              <w:t>), kurio(-</w:t>
            </w:r>
            <w:proofErr w:type="spellStart"/>
            <w:r w:rsidRPr="00B95347">
              <w:rPr>
                <w:rFonts w:ascii="Arial" w:hAnsi="Arial" w:cs="Arial"/>
                <w:color w:val="000000"/>
                <w:sz w:val="16"/>
                <w:szCs w:val="16"/>
                <w:lang w:val="lt-LT"/>
              </w:rPr>
              <w:t>ių</w:t>
            </w:r>
            <w:proofErr w:type="spellEnd"/>
            <w:r w:rsidRPr="00B95347">
              <w:rPr>
                <w:rFonts w:ascii="Arial" w:hAnsi="Arial" w:cs="Arial"/>
                <w:color w:val="000000"/>
                <w:sz w:val="16"/>
                <w:szCs w:val="16"/>
                <w:lang w:val="lt-LT"/>
              </w:rPr>
              <w:t xml:space="preserve">) pajėgumais remiamasi bei juos kontroliuojančius asmenis, taip pat nurodyti jų registracijos (jei tai juridinis asmuo) arba pilietybės ir nuolatinės gyvenamosios vietos šalį (jei tai fizinis asmuo). </w:t>
            </w:r>
          </w:p>
          <w:p w14:paraId="213046A1" w14:textId="77777777" w:rsidR="00846EBB" w:rsidRPr="00B95347" w:rsidRDefault="00846EBB" w:rsidP="00846EBB">
            <w:pPr>
              <w:suppressAutoHyphens/>
              <w:autoSpaceDN w:val="0"/>
              <w:jc w:val="both"/>
              <w:rPr>
                <w:rFonts w:ascii="Arial" w:hAnsi="Arial" w:cs="Arial"/>
                <w:color w:val="000000"/>
                <w:sz w:val="16"/>
                <w:szCs w:val="16"/>
                <w:lang w:val="lt-LT"/>
              </w:rPr>
            </w:pPr>
            <w:r w:rsidRPr="00B95347">
              <w:rPr>
                <w:rFonts w:ascii="Arial" w:hAnsi="Arial" w:cs="Arial"/>
                <w:color w:val="000000"/>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95347">
              <w:rPr>
                <w:rFonts w:ascii="Arial" w:eastAsia="Arial" w:hAnsi="Arial" w:cs="Arial"/>
                <w:sz w:val="16"/>
                <w:szCs w:val="16"/>
                <w:lang w:val="lt-LT"/>
              </w:rPr>
              <w:t xml:space="preserve"> </w:t>
            </w:r>
            <w:r w:rsidRPr="00B95347">
              <w:rPr>
                <w:rFonts w:ascii="Arial" w:hAnsi="Arial" w:cs="Arial"/>
                <w:color w:val="000000"/>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54124C3A" w14:textId="77777777" w:rsidR="00846EBB" w:rsidRPr="00B95347" w:rsidRDefault="00846EBB" w:rsidP="00846EBB">
            <w:pPr>
              <w:suppressAutoHyphens/>
              <w:autoSpaceDN w:val="0"/>
              <w:jc w:val="both"/>
              <w:rPr>
                <w:rFonts w:ascii="Arial" w:eastAsia="Calibri" w:hAnsi="Arial" w:cs="Arial"/>
                <w:sz w:val="16"/>
                <w:szCs w:val="16"/>
                <w:lang w:val="lt-LT"/>
              </w:rPr>
            </w:pPr>
            <w:r w:rsidRPr="00B95347">
              <w:rPr>
                <w:rFonts w:ascii="Arial" w:hAnsi="Arial" w:cs="Arial"/>
                <w:color w:val="000000"/>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5D0340AF" w14:textId="77777777" w:rsidR="00846EBB" w:rsidRPr="00B95347" w:rsidRDefault="00846EBB" w:rsidP="00846EBB">
            <w:pPr>
              <w:jc w:val="both"/>
              <w:rPr>
                <w:rFonts w:ascii="Arial" w:hAnsi="Arial" w:cs="Arial"/>
                <w:color w:val="000000"/>
                <w:sz w:val="16"/>
                <w:szCs w:val="16"/>
                <w:lang w:val="lt-LT"/>
              </w:rPr>
            </w:pPr>
            <w:r w:rsidRPr="00B95347">
              <w:rPr>
                <w:rFonts w:ascii="Arial" w:hAnsi="Arial" w:cs="Arial"/>
                <w:color w:val="000000"/>
                <w:sz w:val="16"/>
                <w:szCs w:val="16"/>
                <w:u w:val="single"/>
                <w:lang w:val="lt-LT"/>
              </w:rPr>
              <w:t>KC gali neprašyti</w:t>
            </w:r>
            <w:r w:rsidRPr="00B95347">
              <w:rPr>
                <w:rFonts w:ascii="Arial" w:hAnsi="Arial" w:cs="Arial"/>
                <w:color w:val="000000"/>
                <w:sz w:val="16"/>
                <w:szCs w:val="16"/>
                <w:lang w:val="lt-LT"/>
              </w:rPr>
              <w:t xml:space="preserve"> šiame reikalavime nurodytų dokumentų, jeigu iš kitų šaltinių, negu nurodyta VPĮ 50 straipsnio 7 dalyje, gali nustatyti atitiktį keliamiems reikalavimams.</w:t>
            </w:r>
          </w:p>
          <w:p w14:paraId="00876D6C" w14:textId="60D55DD4" w:rsidR="00135877" w:rsidRPr="00104B7D" w:rsidRDefault="00846EBB" w:rsidP="00846EBB">
            <w:pPr>
              <w:spacing w:before="40" w:after="40"/>
              <w:jc w:val="both"/>
              <w:rPr>
                <w:rFonts w:ascii="Arial" w:hAnsi="Arial" w:cs="Arial"/>
                <w:sz w:val="16"/>
                <w:szCs w:val="16"/>
                <w:lang w:val="lt-LT"/>
              </w:rPr>
            </w:pPr>
            <w:r w:rsidRPr="00B95347">
              <w:rPr>
                <w:rFonts w:ascii="Arial" w:hAnsi="Arial" w:cs="Arial"/>
                <w:color w:val="000000"/>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95347">
              <w:rPr>
                <w:rFonts w:ascii="Arial" w:hAnsi="Arial" w:cs="Arial"/>
                <w:color w:val="000000"/>
                <w:sz w:val="16"/>
                <w:szCs w:val="16"/>
                <w:u w:val="single"/>
                <w:lang w:val="lt-LT"/>
              </w:rPr>
              <w:t xml:space="preserve">šiems subjektams VPĮ 47 </w:t>
            </w:r>
            <w:r w:rsidRPr="00135877">
              <w:rPr>
                <w:rFonts w:ascii="Arial" w:hAnsi="Arial" w:cs="Arial"/>
                <w:color w:val="000000"/>
                <w:sz w:val="16"/>
                <w:szCs w:val="16"/>
                <w:lang w:val="lt-LT"/>
              </w:rPr>
              <w:t>straipsnio</w:t>
            </w:r>
            <w:r w:rsidRPr="00B95347">
              <w:rPr>
                <w:rFonts w:ascii="Arial" w:hAnsi="Arial" w:cs="Arial"/>
                <w:color w:val="000000"/>
                <w:sz w:val="16"/>
                <w:szCs w:val="16"/>
                <w:u w:val="single"/>
                <w:lang w:val="lt-LT"/>
              </w:rPr>
              <w:t xml:space="preserve"> 9 dalis yra netaikoma.</w:t>
            </w:r>
          </w:p>
        </w:tc>
        <w:tc>
          <w:tcPr>
            <w:tcW w:w="2126" w:type="dxa"/>
            <w:shd w:val="clear" w:color="auto" w:fill="FFFFFF" w:themeFill="background1"/>
          </w:tcPr>
          <w:p w14:paraId="667D7EEF" w14:textId="53D0F1E2" w:rsidR="00135877" w:rsidRPr="000628B8" w:rsidRDefault="003E0C9C" w:rsidP="000628B8">
            <w:pPr>
              <w:spacing w:before="40" w:after="40"/>
              <w:rPr>
                <w:rFonts w:ascii="Arial" w:hAnsi="Arial" w:cs="Arial"/>
                <w:b/>
                <w:bCs/>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14:paraId="0B1AABD1" w14:textId="461FED4B" w:rsidR="00135877" w:rsidRPr="00F82E35" w:rsidRDefault="00135877" w:rsidP="00F82E35">
            <w:pPr>
              <w:spacing w:before="40" w:after="40"/>
              <w:rPr>
                <w:rFonts w:ascii="Arial" w:hAnsi="Arial" w:cs="Arial"/>
                <w:sz w:val="16"/>
                <w:szCs w:val="16"/>
                <w:lang w:val="lt-LT"/>
              </w:rPr>
            </w:pPr>
            <w:r w:rsidRPr="00F82E35">
              <w:rPr>
                <w:rFonts w:ascii="Arial" w:hAnsi="Arial" w:cs="Arial"/>
                <w:color w:val="FF0000"/>
                <w:sz w:val="16"/>
                <w:szCs w:val="16"/>
                <w:lang w:val="lt-LT"/>
              </w:rPr>
              <w:t>Nepildoma</w:t>
            </w:r>
          </w:p>
        </w:tc>
      </w:tr>
      <w:tr w:rsidR="00C97BF3" w:rsidRPr="00CC2515" w14:paraId="7B23B21D" w14:textId="77777777" w:rsidTr="000B793E">
        <w:tc>
          <w:tcPr>
            <w:tcW w:w="562" w:type="dxa"/>
            <w:vMerge/>
            <w:shd w:val="clear" w:color="auto" w:fill="FFFFFF" w:themeFill="background1"/>
          </w:tcPr>
          <w:p w14:paraId="77D241B2" w14:textId="2F38BC6D" w:rsidR="00C97BF3" w:rsidRPr="000A5098" w:rsidRDefault="00C97BF3" w:rsidP="00C97BF3">
            <w:pPr>
              <w:spacing w:before="40" w:after="40"/>
              <w:rPr>
                <w:rFonts w:ascii="Arial" w:hAnsi="Arial" w:cs="Arial"/>
                <w:sz w:val="16"/>
                <w:szCs w:val="16"/>
              </w:rPr>
            </w:pPr>
          </w:p>
        </w:tc>
        <w:tc>
          <w:tcPr>
            <w:tcW w:w="3686" w:type="dxa"/>
            <w:shd w:val="clear" w:color="auto" w:fill="FFFFFF" w:themeFill="background1"/>
          </w:tcPr>
          <w:p w14:paraId="65267A1A" w14:textId="77777777" w:rsidR="00C97BF3" w:rsidRPr="00413037" w:rsidRDefault="00C97BF3" w:rsidP="00C97BF3">
            <w:pPr>
              <w:spacing w:before="40" w:after="40"/>
              <w:jc w:val="both"/>
              <w:rPr>
                <w:rFonts w:ascii="Arial" w:hAnsi="Arial" w:cs="Arial"/>
                <w:color w:val="000000"/>
                <w:sz w:val="16"/>
                <w:szCs w:val="16"/>
              </w:rPr>
            </w:pPr>
            <w:r w:rsidRPr="00413037">
              <w:rPr>
                <w:rFonts w:ascii="Arial" w:hAnsi="Arial" w:cs="Arial"/>
                <w:color w:val="000000"/>
                <w:sz w:val="16"/>
                <w:szCs w:val="16"/>
              </w:rPr>
              <w:t xml:space="preserve">The </w:t>
            </w:r>
            <w:proofErr w:type="spellStart"/>
            <w:r w:rsidRPr="004C14C4">
              <w:rPr>
                <w:rFonts w:ascii="Arial" w:hAnsi="Arial" w:cs="Arial"/>
                <w:color w:val="000000"/>
                <w:sz w:val="16"/>
                <w:szCs w:val="16"/>
                <w:lang w:val="lt-LT"/>
              </w:rPr>
              <w:t>supplier</w:t>
            </w:r>
            <w:proofErr w:type="spellEnd"/>
            <w:r w:rsidRPr="00413037">
              <w:rPr>
                <w:rFonts w:ascii="Arial" w:hAnsi="Arial" w:cs="Arial"/>
                <w:color w:val="000000"/>
                <w:sz w:val="16"/>
                <w:szCs w:val="16"/>
              </w:rPr>
              <w:t xml:space="preserve"> must have no interests that could </w:t>
            </w:r>
            <w:proofErr w:type="spellStart"/>
            <w:r w:rsidRPr="004C14C4">
              <w:rPr>
                <w:rFonts w:ascii="Arial" w:hAnsi="Arial" w:cs="Arial"/>
                <w:color w:val="000000"/>
                <w:sz w:val="16"/>
                <w:szCs w:val="16"/>
                <w:lang w:val="lt-LT"/>
              </w:rPr>
              <w:t>threaten</w:t>
            </w:r>
            <w:proofErr w:type="spellEnd"/>
            <w:r w:rsidRPr="00413037">
              <w:rPr>
                <w:rFonts w:ascii="Arial" w:hAnsi="Arial" w:cs="Arial"/>
                <w:color w:val="000000"/>
                <w:sz w:val="16"/>
                <w:szCs w:val="16"/>
              </w:rPr>
              <w:t xml:space="preserve">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subcontractor, economic entity on whose capacities it relies, or the controlling person, is a natural person –  is a permanent resident or a national) in the countries or territories referred to in the list provided for in Article 92(14) of the PPL.</w:t>
            </w:r>
          </w:p>
          <w:p w14:paraId="582F4C56" w14:textId="51487E6A" w:rsidR="00C97BF3" w:rsidRPr="00CB0B6B" w:rsidRDefault="00C97BF3" w:rsidP="00C97BF3">
            <w:pPr>
              <w:spacing w:after="60"/>
              <w:jc w:val="both"/>
              <w:rPr>
                <w:rFonts w:ascii="Arial" w:hAnsi="Arial" w:cs="Arial"/>
                <w:color w:val="000000"/>
                <w:sz w:val="18"/>
                <w:szCs w:val="18"/>
              </w:rPr>
            </w:pPr>
          </w:p>
        </w:tc>
        <w:tc>
          <w:tcPr>
            <w:tcW w:w="6379" w:type="dxa"/>
            <w:shd w:val="clear" w:color="auto" w:fill="FFFFFF" w:themeFill="background1"/>
          </w:tcPr>
          <w:p w14:paraId="74EC6709" w14:textId="77777777" w:rsidR="00C97BF3" w:rsidRPr="008B6159" w:rsidRDefault="00C97BF3" w:rsidP="00C97BF3">
            <w:pPr>
              <w:spacing w:before="40" w:after="40"/>
              <w:jc w:val="both"/>
              <w:rPr>
                <w:rFonts w:ascii="Arial" w:hAnsi="Arial" w:cs="Arial"/>
                <w:sz w:val="16"/>
                <w:szCs w:val="16"/>
              </w:rPr>
            </w:pPr>
            <w:r w:rsidRPr="008B6159">
              <w:rPr>
                <w:rFonts w:ascii="Arial" w:hAnsi="Arial" w:cs="Arial"/>
                <w:sz w:val="16"/>
                <w:szCs w:val="16"/>
              </w:rPr>
              <w:t xml:space="preserve">Together with the request for participation suppliers shall submit the completed declaration of compliance in the form prescribed by the Public Procurement Office (Annex VI) and fill in the full request form, including the required data about the </w:t>
            </w:r>
            <w:proofErr w:type="spellStart"/>
            <w:r w:rsidRPr="008B6159">
              <w:rPr>
                <w:rFonts w:ascii="Arial" w:hAnsi="Arial" w:cs="Arial"/>
                <w:sz w:val="16"/>
                <w:szCs w:val="16"/>
              </w:rPr>
              <w:t>the</w:t>
            </w:r>
            <w:proofErr w:type="spellEnd"/>
            <w:r w:rsidRPr="008B6159">
              <w:rPr>
                <w:rFonts w:ascii="Arial" w:hAnsi="Arial" w:cs="Arial"/>
                <w:sz w:val="16"/>
                <w:szCs w:val="16"/>
              </w:rPr>
              <w:t xml:space="preserve"> supplier, its subcontractor(s) and economic entity(</w:t>
            </w:r>
            <w:proofErr w:type="spellStart"/>
            <w:r w:rsidRPr="008B6159">
              <w:rPr>
                <w:rFonts w:ascii="Arial" w:hAnsi="Arial" w:cs="Arial"/>
                <w:sz w:val="16"/>
                <w:szCs w:val="16"/>
              </w:rPr>
              <w:t>ies</w:t>
            </w:r>
            <w:proofErr w:type="spellEnd"/>
            <w:r w:rsidRPr="008B6159">
              <w:rPr>
                <w:rFonts w:ascii="Arial" w:hAnsi="Arial" w:cs="Arial"/>
                <w:sz w:val="16"/>
                <w:szCs w:val="16"/>
              </w:rPr>
              <w:t xml:space="preserve">) on whose capacities it relies, as well as the controlling persons thereof, and shall indicate the country of their registration (in case of being a legal person) or the country of nationality or permanent residence (in case of being a natural person). </w:t>
            </w:r>
          </w:p>
          <w:p w14:paraId="2C39B629" w14:textId="77777777" w:rsidR="00C97BF3" w:rsidRPr="008B6159" w:rsidRDefault="00C97BF3" w:rsidP="00C97BF3">
            <w:pPr>
              <w:spacing w:after="200" w:line="276" w:lineRule="auto"/>
              <w:jc w:val="both"/>
              <w:rPr>
                <w:rFonts w:ascii="Arial" w:hAnsi="Arial" w:cs="Arial"/>
                <w:sz w:val="16"/>
                <w:szCs w:val="16"/>
              </w:rPr>
            </w:pPr>
            <w:r w:rsidRPr="008B6159">
              <w:rPr>
                <w:rFonts w:ascii="Arial" w:hAnsi="Arial" w:cs="Arial"/>
                <w:sz w:val="16"/>
                <w:szCs w:val="16"/>
              </w:rPr>
              <w:t xml:space="preserve">KC 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 KC shall have the rights to request the supplier, who has submitted the most economically advantageous tender, to submit the supporting documents (one or more) acceptable to KC, where this is necessary to ensure the proper conduct of the procurement procedure (e.g., where there is doubt about the correctness of the information given by the supplier).  </w:t>
            </w:r>
          </w:p>
          <w:p w14:paraId="3D0E2055" w14:textId="77777777" w:rsidR="00C97BF3" w:rsidRPr="008B6159" w:rsidRDefault="00C97BF3" w:rsidP="00C97BF3">
            <w:pPr>
              <w:suppressAutoHyphens/>
              <w:autoSpaceDN w:val="0"/>
              <w:jc w:val="both"/>
              <w:rPr>
                <w:rFonts w:ascii="Arial" w:eastAsia="Calibri" w:hAnsi="Arial" w:cs="Arial"/>
                <w:sz w:val="16"/>
                <w:szCs w:val="16"/>
              </w:rPr>
            </w:pPr>
            <w:r w:rsidRPr="008B6159">
              <w:rPr>
                <w:rFonts w:ascii="Arial" w:hAnsi="Arial" w:cs="Arial"/>
                <w:sz w:val="16"/>
                <w:szCs w:val="16"/>
              </w:rPr>
              <w:t xml:space="preserve">Documents which do not specify an expiry date must be issued or printed </w:t>
            </w:r>
            <w:proofErr w:type="gramStart"/>
            <w:r w:rsidRPr="008B6159">
              <w:rPr>
                <w:rFonts w:ascii="Arial" w:hAnsi="Arial" w:cs="Arial"/>
                <w:sz w:val="16"/>
                <w:szCs w:val="16"/>
              </w:rPr>
              <w:t>from</w:t>
            </w:r>
            <w:proofErr w:type="gramEnd"/>
            <w:r w:rsidRPr="008B6159">
              <w:rPr>
                <w:rFonts w:ascii="Arial" w:hAnsi="Arial" w:cs="Arial"/>
                <w:sz w:val="16"/>
                <w:szCs w:val="16"/>
              </w:rPr>
              <w:t xml:space="preserve"> the information system not earlier than 3 (three) months before the date on which the supplier is requested by </w:t>
            </w:r>
            <w:proofErr w:type="gramStart"/>
            <w:r w:rsidRPr="008B6159">
              <w:rPr>
                <w:rFonts w:ascii="Arial" w:hAnsi="Arial" w:cs="Arial"/>
                <w:sz w:val="16"/>
                <w:szCs w:val="16"/>
              </w:rPr>
              <w:t>the KC</w:t>
            </w:r>
            <w:proofErr w:type="gramEnd"/>
            <w:r w:rsidRPr="008B6159">
              <w:rPr>
                <w:rFonts w:ascii="Arial" w:hAnsi="Arial" w:cs="Arial"/>
                <w:sz w:val="16"/>
                <w:szCs w:val="16"/>
              </w:rPr>
              <w:t xml:space="preserve"> to provide the documents.</w:t>
            </w:r>
          </w:p>
          <w:p w14:paraId="61FB23C2" w14:textId="77777777" w:rsidR="00C97BF3" w:rsidRPr="008B6159" w:rsidRDefault="00C97BF3" w:rsidP="00C97BF3">
            <w:pPr>
              <w:jc w:val="both"/>
              <w:rPr>
                <w:rFonts w:ascii="Arial" w:hAnsi="Arial" w:cs="Arial"/>
                <w:sz w:val="16"/>
                <w:szCs w:val="16"/>
              </w:rPr>
            </w:pPr>
            <w:r w:rsidRPr="008B6159">
              <w:rPr>
                <w:rFonts w:ascii="Arial" w:hAnsi="Arial" w:cs="Arial"/>
                <w:sz w:val="16"/>
                <w:szCs w:val="16"/>
                <w:u w:val="single"/>
              </w:rPr>
              <w:lastRenderedPageBreak/>
              <w:t>KC may not request</w:t>
            </w:r>
            <w:r w:rsidRPr="008B6159">
              <w:rPr>
                <w:rFonts w:ascii="Arial" w:hAnsi="Arial" w:cs="Arial"/>
                <w:sz w:val="16"/>
                <w:szCs w:val="16"/>
              </w:rPr>
              <w:t xml:space="preserve"> the documents referred to in this clause if it can establish compliance with the requirements from sources other than those referred to in Article 50(7) of the PPL.</w:t>
            </w:r>
          </w:p>
          <w:p w14:paraId="7A97C33B" w14:textId="77777777" w:rsidR="00C97BF3" w:rsidRPr="008B6159" w:rsidRDefault="00C97BF3" w:rsidP="00C97BF3">
            <w:pPr>
              <w:spacing w:after="60"/>
              <w:jc w:val="both"/>
              <w:rPr>
                <w:rFonts w:ascii="Arial" w:hAnsi="Arial" w:cs="Arial"/>
                <w:sz w:val="16"/>
                <w:szCs w:val="16"/>
                <w:u w:val="single"/>
              </w:rPr>
            </w:pPr>
            <w:r w:rsidRPr="008B6159">
              <w:rPr>
                <w:rFonts w:ascii="Arial" w:hAnsi="Arial" w:cs="Arial"/>
                <w:sz w:val="16"/>
                <w:szCs w:val="16"/>
              </w:rPr>
              <w:t>Where the supplier, its subcontractor(s) and economic entity(</w:t>
            </w:r>
            <w:proofErr w:type="spellStart"/>
            <w:r w:rsidRPr="008B6159">
              <w:rPr>
                <w:rFonts w:ascii="Arial" w:hAnsi="Arial" w:cs="Arial"/>
                <w:sz w:val="16"/>
                <w:szCs w:val="16"/>
              </w:rPr>
              <w:t>ies</w:t>
            </w:r>
            <w:proofErr w:type="spellEnd"/>
            <w:r w:rsidRPr="008B6159">
              <w:rPr>
                <w:rFonts w:ascii="Arial" w:hAnsi="Arial" w:cs="Arial"/>
                <w:sz w:val="16"/>
                <w:szCs w:val="16"/>
              </w:rPr>
              <w:t xml:space="preserve">)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8B6159">
              <w:rPr>
                <w:rFonts w:ascii="Arial" w:hAnsi="Arial" w:cs="Arial"/>
                <w:sz w:val="16"/>
                <w:szCs w:val="16"/>
                <w:u w:val="single"/>
              </w:rPr>
              <w:t>these entities shall not be subject to Article 47(9) of the PPL.</w:t>
            </w:r>
          </w:p>
          <w:p w14:paraId="2B29B502" w14:textId="77777777" w:rsidR="00C97BF3" w:rsidRPr="008B6159" w:rsidRDefault="00C97BF3" w:rsidP="00C97BF3">
            <w:pPr>
              <w:spacing w:after="60"/>
              <w:jc w:val="both"/>
              <w:rPr>
                <w:rFonts w:ascii="Arial" w:hAnsi="Arial" w:cs="Arial"/>
                <w:sz w:val="16"/>
                <w:szCs w:val="16"/>
                <w:u w:val="single"/>
              </w:rPr>
            </w:pPr>
          </w:p>
          <w:p w14:paraId="2990770E" w14:textId="5F3AFC42" w:rsidR="00C97BF3" w:rsidRPr="002952D1" w:rsidRDefault="00C97BF3" w:rsidP="00C97BF3">
            <w:pPr>
              <w:spacing w:before="40" w:after="40"/>
              <w:jc w:val="both"/>
              <w:rPr>
                <w:rFonts w:ascii="Arial" w:hAnsi="Arial" w:cs="Arial"/>
                <w:sz w:val="16"/>
                <w:szCs w:val="16"/>
                <w:lang w:val="lt-LT"/>
              </w:rPr>
            </w:pPr>
          </w:p>
        </w:tc>
        <w:tc>
          <w:tcPr>
            <w:tcW w:w="2126" w:type="dxa"/>
            <w:shd w:val="clear" w:color="auto" w:fill="FFFFFF" w:themeFill="background1"/>
          </w:tcPr>
          <w:p w14:paraId="26341893" w14:textId="35122D69" w:rsidR="00C97BF3" w:rsidRPr="00203611" w:rsidRDefault="00782D0B" w:rsidP="00C97BF3">
            <w:pPr>
              <w:spacing w:before="40" w:after="40"/>
              <w:rPr>
                <w:rFonts w:ascii="Arial" w:hAnsi="Arial" w:cs="Arial"/>
                <w:color w:val="000000"/>
                <w:sz w:val="16"/>
                <w:szCs w:val="16"/>
                <w:lang w:val="lt-LT"/>
              </w:rPr>
            </w:pPr>
            <w:r w:rsidRPr="00DD39A9">
              <w:rPr>
                <w:rFonts w:ascii="Arial" w:hAnsi="Arial" w:cs="Arial"/>
                <w:color w:val="000000"/>
                <w:sz w:val="16"/>
                <w:szCs w:val="16"/>
              </w:rPr>
              <w:lastRenderedPageBreak/>
              <w:t>The supplier, each joint venture partner, subcontractor(s) used by the supplier and economic entities on whose capacities it relies, or the controlling persons thereof.</w:t>
            </w:r>
          </w:p>
        </w:tc>
        <w:tc>
          <w:tcPr>
            <w:tcW w:w="2126" w:type="dxa"/>
            <w:shd w:val="clear" w:color="auto" w:fill="FFFFFF" w:themeFill="background1"/>
          </w:tcPr>
          <w:p w14:paraId="379F73A1" w14:textId="3D1FAFC9" w:rsidR="00C97BF3" w:rsidRPr="00203611" w:rsidRDefault="00C97BF3" w:rsidP="00C97BF3">
            <w:pPr>
              <w:spacing w:before="40" w:after="40"/>
              <w:rPr>
                <w:rFonts w:ascii="Arial" w:hAnsi="Arial" w:cs="Arial"/>
                <w:color w:val="FF0000"/>
                <w:sz w:val="16"/>
                <w:szCs w:val="16"/>
                <w:lang w:val="lt-LT"/>
              </w:rPr>
            </w:pPr>
            <w:r w:rsidRPr="00203611">
              <w:rPr>
                <w:rFonts w:ascii="Arial" w:hAnsi="Arial" w:cs="Arial"/>
                <w:color w:val="FF0000"/>
                <w:sz w:val="16"/>
                <w:szCs w:val="16"/>
              </w:rPr>
              <w:t>Not fulfilled</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9361C" w14:textId="77777777" w:rsidR="00FC372A" w:rsidRDefault="00FC372A" w:rsidP="00CC2515">
      <w:pPr>
        <w:spacing w:after="0" w:line="240" w:lineRule="auto"/>
      </w:pPr>
      <w:r>
        <w:separator/>
      </w:r>
    </w:p>
  </w:endnote>
  <w:endnote w:type="continuationSeparator" w:id="0">
    <w:p w14:paraId="348792A9" w14:textId="77777777" w:rsidR="00FC372A" w:rsidRDefault="00FC372A"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19B08" w14:textId="77777777" w:rsidR="00FC372A" w:rsidRDefault="00FC372A" w:rsidP="00CC2515">
      <w:pPr>
        <w:spacing w:after="0" w:line="240" w:lineRule="auto"/>
      </w:pPr>
      <w:r>
        <w:separator/>
      </w:r>
    </w:p>
  </w:footnote>
  <w:footnote w:type="continuationSeparator" w:id="0">
    <w:p w14:paraId="17280289" w14:textId="77777777" w:rsidR="00FC372A" w:rsidRDefault="00FC372A" w:rsidP="00CC2515">
      <w:pPr>
        <w:spacing w:after="0" w:line="240" w:lineRule="auto"/>
      </w:pPr>
      <w:r>
        <w:continuationSeparator/>
      </w:r>
    </w:p>
  </w:footnote>
  <w:footnote w:id="1">
    <w:p w14:paraId="4FD4817A" w14:textId="61A5647D" w:rsidR="00CC2515" w:rsidRPr="00633841" w:rsidRDefault="00CC2515"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0FB58AC4" w14:textId="77777777" w:rsidR="00CC2515" w:rsidRPr="00633841" w:rsidRDefault="00CC2515" w:rsidP="00633841">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71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6CCD"/>
    <w:rsid w:val="000070B8"/>
    <w:rsid w:val="00057504"/>
    <w:rsid w:val="000628B8"/>
    <w:rsid w:val="00085DFC"/>
    <w:rsid w:val="000942C5"/>
    <w:rsid w:val="000A1370"/>
    <w:rsid w:val="000A3A3C"/>
    <w:rsid w:val="000A5098"/>
    <w:rsid w:val="000B793E"/>
    <w:rsid w:val="000C4D04"/>
    <w:rsid w:val="000C6F76"/>
    <w:rsid w:val="000D3B48"/>
    <w:rsid w:val="000E7D55"/>
    <w:rsid w:val="00104B7D"/>
    <w:rsid w:val="00111F84"/>
    <w:rsid w:val="001300DD"/>
    <w:rsid w:val="00135877"/>
    <w:rsid w:val="00150FA5"/>
    <w:rsid w:val="00193C3D"/>
    <w:rsid w:val="001A4EA6"/>
    <w:rsid w:val="001A6645"/>
    <w:rsid w:val="001B0FE9"/>
    <w:rsid w:val="00203611"/>
    <w:rsid w:val="00274AAC"/>
    <w:rsid w:val="00281D69"/>
    <w:rsid w:val="002952D1"/>
    <w:rsid w:val="00316DF2"/>
    <w:rsid w:val="0035226E"/>
    <w:rsid w:val="003B06E5"/>
    <w:rsid w:val="003E0C9C"/>
    <w:rsid w:val="00413037"/>
    <w:rsid w:val="004175C2"/>
    <w:rsid w:val="004372E4"/>
    <w:rsid w:val="004560A8"/>
    <w:rsid w:val="004B60F1"/>
    <w:rsid w:val="004C14C4"/>
    <w:rsid w:val="004C5EF0"/>
    <w:rsid w:val="004E1128"/>
    <w:rsid w:val="004F7F9D"/>
    <w:rsid w:val="00545DE2"/>
    <w:rsid w:val="005473F3"/>
    <w:rsid w:val="005620CC"/>
    <w:rsid w:val="00585C27"/>
    <w:rsid w:val="005A6CF8"/>
    <w:rsid w:val="005D1A7C"/>
    <w:rsid w:val="0063472A"/>
    <w:rsid w:val="00692BDF"/>
    <w:rsid w:val="00696F82"/>
    <w:rsid w:val="00724AA9"/>
    <w:rsid w:val="00734963"/>
    <w:rsid w:val="0077304C"/>
    <w:rsid w:val="00782D0B"/>
    <w:rsid w:val="00782D2C"/>
    <w:rsid w:val="0078427D"/>
    <w:rsid w:val="0079056A"/>
    <w:rsid w:val="007958D9"/>
    <w:rsid w:val="007F5853"/>
    <w:rsid w:val="00811C5C"/>
    <w:rsid w:val="00812D01"/>
    <w:rsid w:val="00846EBB"/>
    <w:rsid w:val="00870C69"/>
    <w:rsid w:val="00886B25"/>
    <w:rsid w:val="008A06D8"/>
    <w:rsid w:val="008C2C51"/>
    <w:rsid w:val="0090103E"/>
    <w:rsid w:val="0090524A"/>
    <w:rsid w:val="00906F8F"/>
    <w:rsid w:val="009420D9"/>
    <w:rsid w:val="00957C79"/>
    <w:rsid w:val="00965149"/>
    <w:rsid w:val="009837A8"/>
    <w:rsid w:val="009A3A54"/>
    <w:rsid w:val="009B2E12"/>
    <w:rsid w:val="009B71CF"/>
    <w:rsid w:val="00A66290"/>
    <w:rsid w:val="00A72298"/>
    <w:rsid w:val="00AA3224"/>
    <w:rsid w:val="00AB2F74"/>
    <w:rsid w:val="00AD78FC"/>
    <w:rsid w:val="00B06BEF"/>
    <w:rsid w:val="00B41486"/>
    <w:rsid w:val="00B414F1"/>
    <w:rsid w:val="00B41B18"/>
    <w:rsid w:val="00B447D7"/>
    <w:rsid w:val="00B95347"/>
    <w:rsid w:val="00BA0238"/>
    <w:rsid w:val="00BC4C18"/>
    <w:rsid w:val="00BC68C7"/>
    <w:rsid w:val="00C549FD"/>
    <w:rsid w:val="00C6073D"/>
    <w:rsid w:val="00C64D26"/>
    <w:rsid w:val="00C8008E"/>
    <w:rsid w:val="00C97BF3"/>
    <w:rsid w:val="00CB0B6B"/>
    <w:rsid w:val="00CC2515"/>
    <w:rsid w:val="00CC475C"/>
    <w:rsid w:val="00CF6394"/>
    <w:rsid w:val="00D018E6"/>
    <w:rsid w:val="00D0238A"/>
    <w:rsid w:val="00D42C08"/>
    <w:rsid w:val="00D557A5"/>
    <w:rsid w:val="00D67037"/>
    <w:rsid w:val="00D70C72"/>
    <w:rsid w:val="00D82719"/>
    <w:rsid w:val="00DC3316"/>
    <w:rsid w:val="00DD39A9"/>
    <w:rsid w:val="00E018F1"/>
    <w:rsid w:val="00ED4596"/>
    <w:rsid w:val="00ED6C2F"/>
    <w:rsid w:val="00F23E43"/>
    <w:rsid w:val="00F25591"/>
    <w:rsid w:val="00F55A3D"/>
    <w:rsid w:val="00F82E35"/>
    <w:rsid w:val="00F93EBD"/>
    <w:rsid w:val="00FC20E3"/>
    <w:rsid w:val="00FC372A"/>
    <w:rsid w:val="00FD579B"/>
    <w:rsid w:val="00FF01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AB2F74"/>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AB2F74"/>
  </w:style>
  <w:style w:type="paragraph" w:styleId="Footer">
    <w:name w:val="footer"/>
    <w:basedOn w:val="Normal"/>
    <w:link w:val="FooterChar"/>
    <w:uiPriority w:val="99"/>
    <w:semiHidden/>
    <w:unhideWhenUsed/>
    <w:rsid w:val="00AB2F74"/>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AB2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Pirkimams su Paraikomis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E3B67-DDE9-41B5-B37F-21B9EA7D5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6BD2DDAE-45C6-4E82-AEFC-335B127A104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184</TotalTime>
  <Pages>5</Pages>
  <Words>2409</Words>
  <Characters>13733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102</cp:revision>
  <dcterms:created xsi:type="dcterms:W3CDTF">2025-04-03T11:31:00Z</dcterms:created>
  <dcterms:modified xsi:type="dcterms:W3CDTF">2026-03-27T13:38:00Z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ies>
</file>